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Times New Roman" w:cs="Times New Roman" w:eastAsia="Times New Roman" w:hAnsi="Times New Roman"/>
          <w:color w:val="323e4f"/>
          <w:sz w:val="24"/>
          <w:szCs w:val="24"/>
        </w:rPr>
      </w:pPr>
      <w:r w:rsidDel="00000000" w:rsidR="00000000" w:rsidRPr="00000000">
        <w:rPr>
          <w:rFonts w:ascii="Times New Roman" w:cs="Times New Roman" w:eastAsia="Times New Roman" w:hAnsi="Times New Roman"/>
          <w:color w:val="323e4f"/>
          <w:sz w:val="24"/>
          <w:szCs w:val="24"/>
          <w:rtl w:val="0"/>
        </w:rPr>
        <w:t xml:space="preserve">ПЕШНИҲОДИ ЗЕРЛОИҲАВӢ </w:t>
      </w:r>
    </w:p>
    <w:p w:rsidR="00000000" w:rsidDel="00000000" w:rsidP="00000000" w:rsidRDefault="00000000" w:rsidRPr="00000000" w14:paraId="00000002">
      <w:pPr>
        <w:pStyle w:val="Title"/>
        <w:rPr>
          <w:rFonts w:ascii="Times New Roman" w:cs="Times New Roman" w:eastAsia="Times New Roman" w:hAnsi="Times New Roman"/>
          <w:i w:val="1"/>
          <w:color w:val="323e4f"/>
          <w:sz w:val="24"/>
          <w:szCs w:val="24"/>
        </w:rPr>
      </w:pPr>
      <w:r w:rsidDel="00000000" w:rsidR="00000000" w:rsidRPr="00000000">
        <w:rPr>
          <w:rtl w:val="0"/>
        </w:rPr>
      </w:r>
    </w:p>
    <w:p w:rsidR="00000000" w:rsidDel="00000000" w:rsidP="00000000" w:rsidRDefault="00000000" w:rsidRPr="00000000" w14:paraId="00000003">
      <w:pPr>
        <w:pStyle w:val="Title"/>
        <w:rPr>
          <w:rFonts w:ascii="Times New Roman" w:cs="Times New Roman" w:eastAsia="Times New Roman" w:hAnsi="Times New Roman"/>
          <w:color w:val="323e4f"/>
          <w:sz w:val="24"/>
          <w:szCs w:val="24"/>
        </w:rPr>
      </w:pPr>
      <w:r w:rsidDel="00000000" w:rsidR="00000000" w:rsidRPr="00000000">
        <w:rPr>
          <w:rtl w:val="0"/>
        </w:rPr>
      </w:r>
    </w:p>
    <w:tbl>
      <w:tblPr>
        <w:tblStyle w:val="Table1"/>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1"/>
        <w:gridCol w:w="6662"/>
        <w:tblGridChange w:id="0">
          <w:tblGrid>
            <w:gridCol w:w="3261"/>
            <w:gridCol w:w="6662"/>
          </w:tblGrid>
        </w:tblGridChange>
      </w:tblGrid>
      <w:tr>
        <w:trPr>
          <w:cantSplit w:val="1"/>
          <w:trHeight w:val="80"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4">
            <w:pPr>
              <w:rPr>
                <w:b w:val="1"/>
              </w:rPr>
            </w:pPr>
            <w:r w:rsidDel="00000000" w:rsidR="00000000" w:rsidRPr="00000000">
              <w:rPr>
                <w:b w:val="1"/>
                <w:rtl w:val="0"/>
              </w:rPr>
              <w:t xml:space="preserve">Номи зерлоиҳа:</w:t>
            </w:r>
          </w:p>
          <w:p w:rsidR="00000000" w:rsidDel="00000000" w:rsidP="00000000" w:rsidRDefault="00000000" w:rsidRPr="00000000" w14:paraId="00000005">
            <w:pPr>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6">
            <w:pPr>
              <w:jc w:val="center"/>
              <w:rPr>
                <w:b w:val="1"/>
                <w:i w:val="1"/>
              </w:rPr>
            </w:pPr>
            <w:r w:rsidDel="00000000" w:rsidR="00000000" w:rsidRPr="00000000">
              <w:rPr>
                <w:b w:val="1"/>
                <w:i w:val="1"/>
                <w:rtl w:val="0"/>
              </w:rPr>
              <w:t xml:space="preserve">Сохтмони бунгоҳи тиббӣ дар деҳаи Пиш  ҷамоати Ванқалъа  ноҳияи Шуғнон. ВМКБ</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8">
            <w:pPr>
              <w:jc w:val="center"/>
              <w:rPr/>
            </w:pPr>
            <w:r w:rsidDel="00000000" w:rsidR="00000000" w:rsidRPr="00000000">
              <w:rPr>
                <w:rtl w:val="0"/>
              </w:rPr>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9">
            <w:pPr>
              <w:rPr>
                <w:b w:val="1"/>
              </w:rPr>
            </w:pPr>
            <w:r w:rsidDel="00000000" w:rsidR="00000000" w:rsidRPr="00000000">
              <w:rPr>
                <w:b w:val="1"/>
                <w:rtl w:val="0"/>
              </w:rPr>
              <w:t xml:space="preserve">Рақами зерлоиҳа: </w:t>
            </w:r>
          </w:p>
        </w:tc>
        <w:tc>
          <w:tcPr>
            <w:tcBorders>
              <w:left w:color="000000" w:space="0" w:sz="0" w:val="nil"/>
              <w:right w:color="000000" w:space="0" w:sz="0" w:val="nil"/>
            </w:tcBorders>
          </w:tcPr>
          <w:p w:rsidR="00000000" w:rsidDel="00000000" w:rsidP="00000000" w:rsidRDefault="00000000" w:rsidRPr="00000000" w14:paraId="0000000A">
            <w:pPr>
              <w:jc w:val="center"/>
              <w:rPr>
                <w:b w:val="1"/>
                <w:i w:val="1"/>
              </w:rPr>
            </w:pPr>
            <w:r w:rsidDel="00000000" w:rsidR="00000000" w:rsidRPr="00000000">
              <w:rPr>
                <w:b w:val="1"/>
                <w:i w:val="1"/>
                <w:rtl w:val="0"/>
              </w:rPr>
              <w:t xml:space="preserve">Sh-V-P-014</w:t>
            </w:r>
          </w:p>
        </w:tc>
      </w:tr>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B">
            <w:pPr>
              <w:pStyle w:val="Title"/>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none"/>
                <w:rtl w:val="0"/>
              </w:rPr>
              <w:t xml:space="preserve">Номи КЛҶ:</w:t>
            </w:r>
          </w:p>
          <w:p w:rsidR="00000000" w:rsidDel="00000000" w:rsidP="00000000" w:rsidRDefault="00000000" w:rsidRPr="00000000" w14:paraId="0000000C">
            <w:pPr>
              <w:rPr>
                <w:b w:val="1"/>
              </w:rPr>
            </w:pPr>
            <w:r w:rsidDel="00000000" w:rsidR="00000000" w:rsidRPr="00000000">
              <w:rPr>
                <w:b w:val="1"/>
                <w:rtl w:val="0"/>
              </w:rPr>
              <w:t xml:space="preserve">Номи КЛД:</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D">
            <w:pPr>
              <w:jc w:val="center"/>
              <w:rPr>
                <w:b w:val="1"/>
                <w:i w:val="1"/>
              </w:rPr>
            </w:pPr>
            <w:r w:rsidDel="00000000" w:rsidR="00000000" w:rsidRPr="00000000">
              <w:rPr>
                <w:b w:val="1"/>
                <w:i w:val="1"/>
                <w:rtl w:val="0"/>
              </w:rPr>
              <w:t xml:space="preserve">Комиссияи лоиҳавии ҷамоати Ванқалъа   </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F">
            <w:pPr>
              <w:jc w:val="center"/>
              <w:rPr>
                <w:b w:val="1"/>
                <w:i w:val="1"/>
              </w:rPr>
            </w:pPr>
            <w:r w:rsidDel="00000000" w:rsidR="00000000" w:rsidRPr="00000000">
              <w:rPr>
                <w:b w:val="1"/>
                <w:i w:val="1"/>
                <w:rtl w:val="0"/>
              </w:rPr>
              <w:t xml:space="preserve">Кумитаи лоиҳавии деҳаи Пиш. </w:t>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12">
            <w:pPr>
              <w:jc w:val="center"/>
              <w:rPr>
                <w:b w:val="1"/>
                <w:i w:val="1"/>
              </w:rPr>
            </w:pPr>
            <w:r w:rsidDel="00000000" w:rsidR="00000000" w:rsidRPr="00000000">
              <w:rPr>
                <w:rtl w:val="0"/>
              </w:rPr>
            </w:r>
          </w:p>
        </w:tc>
      </w:tr>
    </w:tbl>
    <w:p w:rsidR="00000000" w:rsidDel="00000000" w:rsidP="00000000" w:rsidRDefault="00000000" w:rsidRPr="00000000" w14:paraId="00000013">
      <w:pPr>
        <w:rPr/>
      </w:pPr>
      <w:r w:rsidDel="00000000" w:rsidR="00000000" w:rsidRPr="00000000">
        <w:rPr>
          <w:b w:val="1"/>
          <w:rtl w:val="0"/>
        </w:rPr>
        <w:t xml:space="preserve">Соҳа:</w:t>
      </w:r>
      <w:r w:rsidDel="00000000" w:rsidR="00000000" w:rsidRPr="00000000">
        <w:rPr>
          <w:rtl w:val="0"/>
        </w:rPr>
        <w:t xml:space="preserve"> (қайд кардани соҳаи мувофиқ)</w:t>
      </w:r>
    </w:p>
    <w:tbl>
      <w:tblPr>
        <w:tblStyle w:val="Table2"/>
        <w:tblW w:w="93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8"/>
        <w:gridCol w:w="3255"/>
        <w:gridCol w:w="1543"/>
        <w:gridCol w:w="279"/>
        <w:gridCol w:w="3927"/>
        <w:tblGridChange w:id="0">
          <w:tblGrid>
            <w:gridCol w:w="358"/>
            <w:gridCol w:w="3255"/>
            <w:gridCol w:w="1543"/>
            <w:gridCol w:w="279"/>
            <w:gridCol w:w="3927"/>
          </w:tblGrid>
        </w:tblGridChange>
      </w:tblGrid>
      <w:tr>
        <w:trPr>
          <w:cantSplit w:val="0"/>
          <w:trHeight w:val="271" w:hRule="atLeast"/>
          <w:tblHeader w:val="0"/>
        </w:trPr>
        <w:tc>
          <w:tcPr/>
          <w:p w:rsidR="00000000" w:rsidDel="00000000" w:rsidP="00000000" w:rsidRDefault="00000000" w:rsidRPr="00000000" w14:paraId="00000014">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5">
            <w:pPr>
              <w:rPr/>
            </w:pPr>
            <w:r w:rsidDel="00000000" w:rsidR="00000000" w:rsidRPr="00000000">
              <w:rPr>
                <w:rtl w:val="0"/>
              </w:rPr>
              <w:t xml:space="preserve">Боғчаи кудакона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16">
            <w:pPr>
              <w:rPr/>
            </w:pPr>
            <w:r w:rsidDel="00000000" w:rsidR="00000000" w:rsidRPr="00000000">
              <w:rPr>
                <w:rtl w:val="0"/>
              </w:rPr>
            </w:r>
          </w:p>
        </w:tc>
        <w:tc>
          <w:tcPr/>
          <w:p w:rsidR="00000000" w:rsidDel="00000000" w:rsidP="00000000" w:rsidRDefault="00000000" w:rsidRPr="00000000" w14:paraId="00000017">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8">
            <w:pPr>
              <w:rPr/>
            </w:pPr>
            <w:r w:rsidDel="00000000" w:rsidR="00000000" w:rsidRPr="00000000">
              <w:rPr>
                <w:rtl w:val="0"/>
              </w:rPr>
              <w:t xml:space="preserve">Роҳ ва азнавсозӣ</w:t>
            </w:r>
          </w:p>
        </w:tc>
      </w:tr>
      <w:tr>
        <w:trPr>
          <w:cantSplit w:val="0"/>
          <w:trHeight w:val="271" w:hRule="atLeast"/>
          <w:tblHeader w:val="0"/>
        </w:trPr>
        <w:tc>
          <w:tcPr/>
          <w:p w:rsidR="00000000" w:rsidDel="00000000" w:rsidP="00000000" w:rsidRDefault="00000000" w:rsidRPr="00000000" w14:paraId="00000019">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A">
            <w:pPr>
              <w:rPr/>
            </w:pPr>
            <w:r w:rsidDel="00000000" w:rsidR="00000000" w:rsidRPr="00000000">
              <w:rPr>
                <w:rtl w:val="0"/>
              </w:rPr>
              <w:t xml:space="preserve">Мактаби ибтидоӣ</w:t>
            </w:r>
          </w:p>
        </w:tc>
        <w:tc>
          <w:tcPr>
            <w:tcBorders>
              <w:top w:color="000000" w:space="0" w:sz="0" w:val="nil"/>
              <w:left w:color="000000" w:space="0" w:sz="0" w:val="nil"/>
              <w:bottom w:color="000000" w:space="0" w:sz="0" w:val="nil"/>
            </w:tcBorders>
          </w:tcPr>
          <w:p w:rsidR="00000000" w:rsidDel="00000000" w:rsidP="00000000" w:rsidRDefault="00000000" w:rsidRPr="00000000" w14:paraId="0000001B">
            <w:pPr>
              <w:rPr/>
            </w:pPr>
            <w:r w:rsidDel="00000000" w:rsidR="00000000" w:rsidRPr="00000000">
              <w:rPr>
                <w:rtl w:val="0"/>
              </w:rPr>
            </w:r>
          </w:p>
        </w:tc>
        <w:tc>
          <w:tcPr/>
          <w:p w:rsidR="00000000" w:rsidDel="00000000" w:rsidP="00000000" w:rsidRDefault="00000000" w:rsidRPr="00000000" w14:paraId="0000001C">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D">
            <w:pPr>
              <w:rPr/>
            </w:pPr>
            <w:r w:rsidDel="00000000" w:rsidR="00000000" w:rsidRPr="00000000">
              <w:rPr>
                <w:rtl w:val="0"/>
              </w:rPr>
              <w:t xml:space="preserve">Канализатсия/коррезӣ</w:t>
            </w:r>
          </w:p>
        </w:tc>
      </w:tr>
      <w:tr>
        <w:trPr>
          <w:cantSplit w:val="0"/>
          <w:trHeight w:val="271" w:hRule="atLeast"/>
          <w:tblHeader w:val="0"/>
        </w:trPr>
        <w:tc>
          <w:tcPr>
            <w:shd w:fill="auto" w:val="clear"/>
          </w:tcPr>
          <w:p w:rsidR="00000000" w:rsidDel="00000000" w:rsidP="00000000" w:rsidRDefault="00000000" w:rsidRPr="00000000" w14:paraId="0000001E">
            <w:pPr>
              <w:ind w:left="567" w:firstLine="0"/>
              <w:jc w:val="both"/>
              <w:rPr>
                <w:highlight w:val="black"/>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F">
            <w:pPr>
              <w:rPr/>
            </w:pPr>
            <w:r w:rsidDel="00000000" w:rsidR="00000000" w:rsidRPr="00000000">
              <w:rPr>
                <w:rtl w:val="0"/>
              </w:rPr>
              <w:t xml:space="preserve">Мактаби миёна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20">
            <w:pPr>
              <w:rPr/>
            </w:pPr>
            <w:r w:rsidDel="00000000" w:rsidR="00000000" w:rsidRPr="00000000">
              <w:rPr>
                <w:rtl w:val="0"/>
              </w:rPr>
            </w:r>
          </w:p>
        </w:tc>
        <w:tc>
          <w:tcPr/>
          <w:p w:rsidR="00000000" w:rsidDel="00000000" w:rsidP="00000000" w:rsidRDefault="00000000" w:rsidRPr="00000000" w14:paraId="00000021">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2">
            <w:pPr>
              <w:rPr/>
            </w:pPr>
            <w:r w:rsidDel="00000000" w:rsidR="00000000" w:rsidRPr="00000000">
              <w:rPr>
                <w:rtl w:val="0"/>
              </w:rPr>
              <w:t xml:space="preserve">Ҷойи ҷамъиятӣ ва фароғатӣ</w:t>
            </w:r>
          </w:p>
        </w:tc>
      </w:tr>
      <w:tr>
        <w:trPr>
          <w:cantSplit w:val="0"/>
          <w:trHeight w:val="271" w:hRule="atLeast"/>
          <w:tblHeader w:val="0"/>
        </w:trPr>
        <w:tc>
          <w:tcPr/>
          <w:p w:rsidR="00000000" w:rsidDel="00000000" w:rsidP="00000000" w:rsidRDefault="00000000" w:rsidRPr="00000000" w14:paraId="00000023">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4">
            <w:pPr>
              <w:rPr/>
            </w:pPr>
            <w:r w:rsidDel="00000000" w:rsidR="00000000" w:rsidRPr="00000000">
              <w:rPr>
                <w:rtl w:val="0"/>
              </w:rPr>
              <w:t xml:space="preserve">Барқ</w:t>
            </w:r>
          </w:p>
        </w:tc>
        <w:tc>
          <w:tcPr>
            <w:tcBorders>
              <w:top w:color="000000" w:space="0" w:sz="0" w:val="nil"/>
              <w:left w:color="000000" w:space="0" w:sz="0" w:val="nil"/>
              <w:bottom w:color="000000" w:space="0" w:sz="0" w:val="nil"/>
            </w:tcBorders>
          </w:tcPr>
          <w:p w:rsidR="00000000" w:rsidDel="00000000" w:rsidP="00000000" w:rsidRDefault="00000000" w:rsidRPr="00000000" w14:paraId="00000025">
            <w:pPr>
              <w:rPr/>
            </w:pPr>
            <w:r w:rsidDel="00000000" w:rsidR="00000000" w:rsidRPr="00000000">
              <w:rPr>
                <w:rtl w:val="0"/>
              </w:rPr>
            </w:r>
          </w:p>
        </w:tc>
        <w:tc>
          <w:tcPr/>
          <w:p w:rsidR="00000000" w:rsidDel="00000000" w:rsidP="00000000" w:rsidRDefault="00000000" w:rsidRPr="00000000" w14:paraId="00000026">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7">
            <w:pPr>
              <w:rPr/>
            </w:pPr>
            <w:r w:rsidDel="00000000" w:rsidR="00000000" w:rsidRPr="00000000">
              <w:rPr>
                <w:rtl w:val="0"/>
              </w:rPr>
              <w:t xml:space="preserve">Экология</w:t>
            </w:r>
          </w:p>
        </w:tc>
      </w:tr>
      <w:tr>
        <w:trPr>
          <w:cantSplit w:val="0"/>
          <w:trHeight w:val="247" w:hRule="atLeast"/>
          <w:tblHeader w:val="0"/>
        </w:trPr>
        <w:tc>
          <w:tcPr/>
          <w:p w:rsidR="00000000" w:rsidDel="00000000" w:rsidP="00000000" w:rsidRDefault="00000000" w:rsidRPr="00000000" w14:paraId="00000028">
            <w:pPr>
              <w:rPr/>
            </w:pPr>
            <w:r w:rsidDel="00000000" w:rsidR="00000000" w:rsidRPr="00000000">
              <w:rPr>
                <w:rtl w:val="0"/>
              </w:rPr>
            </w:r>
          </w:p>
        </w:tc>
        <w:tc>
          <w:tcPr>
            <w:vMerge w:val="restart"/>
            <w:tcBorders>
              <w:top w:color="000000" w:space="0" w:sz="0" w:val="nil"/>
              <w:right w:color="000000" w:space="0" w:sz="0" w:val="nil"/>
            </w:tcBorders>
          </w:tcPr>
          <w:p w:rsidR="00000000" w:rsidDel="00000000" w:rsidP="00000000" w:rsidRDefault="00000000" w:rsidRPr="00000000" w14:paraId="00000029">
            <w:pPr>
              <w:rPr/>
            </w:pPr>
            <w:r w:rsidDel="00000000" w:rsidR="00000000" w:rsidRPr="00000000">
              <w:rPr>
                <w:rtl w:val="0"/>
              </w:rPr>
              <w:t xml:space="preserve">Оби нушокӣ</w:t>
            </w:r>
          </w:p>
          <w:p w:rsidR="00000000" w:rsidDel="00000000" w:rsidP="00000000" w:rsidRDefault="00000000" w:rsidRPr="00000000" w14:paraId="0000002A">
            <w:pPr>
              <w:rPr/>
            </w:pPr>
            <w:r w:rsidDel="00000000" w:rsidR="00000000" w:rsidRPr="00000000">
              <w:rPr>
                <w:rtl w:val="0"/>
              </w:rPr>
              <w:t xml:space="preserve">Оби полезӣ</w:t>
            </w:r>
          </w:p>
        </w:tc>
        <w:tc>
          <w:tcPr>
            <w:vMerge w:val="restart"/>
            <w:tcBorders>
              <w:top w:color="000000" w:space="0" w:sz="0" w:val="nil"/>
              <w:left w:color="000000" w:space="0" w:sz="0" w:val="nil"/>
            </w:tcBorders>
          </w:tcPr>
          <w:p w:rsidR="00000000" w:rsidDel="00000000" w:rsidP="00000000" w:rsidRDefault="00000000" w:rsidRPr="00000000" w14:paraId="0000002B">
            <w:pPr>
              <w:rPr/>
            </w:pPr>
            <w:r w:rsidDel="00000000" w:rsidR="00000000" w:rsidRPr="00000000">
              <w:rPr>
                <w:rtl w:val="0"/>
              </w:rPr>
            </w:r>
          </w:p>
        </w:tc>
        <w:tc>
          <w:tcPr>
            <w:shd w:fill="00b0f0" w:val="clear"/>
          </w:tcPr>
          <w:p w:rsidR="00000000" w:rsidDel="00000000" w:rsidP="00000000" w:rsidRDefault="00000000" w:rsidRPr="00000000" w14:paraId="0000002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restart"/>
            <w:tcBorders>
              <w:top w:color="000000" w:space="0" w:sz="0" w:val="nil"/>
              <w:right w:color="000000" w:space="0" w:sz="0" w:val="nil"/>
            </w:tcBorders>
          </w:tcPr>
          <w:p w:rsidR="00000000" w:rsidDel="00000000" w:rsidP="00000000" w:rsidRDefault="00000000" w:rsidRPr="00000000" w14:paraId="0000002D">
            <w:pPr>
              <w:rPr/>
            </w:pPr>
            <w:r w:rsidDel="00000000" w:rsidR="00000000" w:rsidRPr="00000000">
              <w:rPr>
                <w:rtl w:val="0"/>
              </w:rPr>
              <w:t xml:space="preserve">Бунгоҳи тиббӣ</w:t>
            </w:r>
          </w:p>
        </w:tc>
      </w:tr>
      <w:tr>
        <w:trPr>
          <w:cantSplit w:val="0"/>
          <w:trHeight w:val="248" w:hRule="atLeast"/>
          <w:tblHeader w:val="0"/>
        </w:trPr>
        <w:tc>
          <w:tcPr/>
          <w:p w:rsidR="00000000" w:rsidDel="00000000" w:rsidP="00000000" w:rsidRDefault="00000000" w:rsidRPr="00000000" w14:paraId="0000002E">
            <w:pPr>
              <w:rPr/>
            </w:pPr>
            <w:r w:rsidDel="00000000" w:rsidR="00000000" w:rsidRPr="00000000">
              <w:rPr>
                <w:rtl w:val="0"/>
              </w:rPr>
            </w:r>
          </w:p>
        </w:tc>
        <w:tc>
          <w:tcPr>
            <w:vMerge w:val="continue"/>
            <w:tcBorders>
              <w:top w:color="000000" w:space="0" w:sz="0" w:val="nil"/>
              <w:right w:color="000000" w:space="0" w:sz="0" w:val="nil"/>
            </w:tcBorders>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0" w:val="nil"/>
            </w:tcBorders>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31">
            <w:pPr>
              <w:ind w:left="360" w:firstLine="0"/>
              <w:rPr>
                <w:b w:val="1"/>
              </w:rPr>
            </w:pPr>
            <w:r w:rsidDel="00000000" w:rsidR="00000000" w:rsidRPr="00000000">
              <w:rPr>
                <w:rtl w:val="0"/>
              </w:rPr>
            </w:r>
          </w:p>
        </w:tc>
        <w:tc>
          <w:tcPr>
            <w:vMerge w:val="continue"/>
            <w:tcBorders>
              <w:top w:color="000000" w:space="0" w:sz="0" w:val="nil"/>
              <w:right w:color="000000" w:space="0" w:sz="0" w:val="nil"/>
            </w:tcBorders>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Вазорат ё идораи ҳукумат, ки барои ин зерлоиҳа масъул аст.</w:t>
      </w:r>
    </w:p>
    <w:p w:rsidR="00000000" w:rsidDel="00000000" w:rsidP="00000000" w:rsidRDefault="00000000" w:rsidRPr="00000000" w14:paraId="00000036">
      <w:pPr>
        <w:pBdr>
          <w:top w:space="0" w:sz="0" w:val="nil"/>
          <w:left w:space="0" w:sz="0" w:val="nil"/>
          <w:bottom w:color="000000" w:space="1" w:sz="4" w:val="single"/>
          <w:right w:space="0" w:sz="0" w:val="nil"/>
          <w:between w:space="0" w:sz="0" w:val="nil"/>
        </w:pBdr>
        <w:jc w:val="center"/>
        <w:rPr>
          <w:color w:val="000000"/>
        </w:rPr>
      </w:pPr>
      <w:r w:rsidDel="00000000" w:rsidR="00000000" w:rsidRPr="00000000">
        <w:rPr>
          <w:color w:val="000000"/>
          <w:rtl w:val="0"/>
        </w:rPr>
        <w:t xml:space="preserve">Шуъбаи тандурустӣ ва ҳифзи иҷтимоии  аҳолӣ дар ноҳияи Шуғнон</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b w:val="1"/>
        </w:rPr>
      </w:pPr>
      <w:r w:rsidDel="00000000" w:rsidR="00000000" w:rsidRPr="00000000">
        <w:rPr>
          <w:b w:val="1"/>
          <w:rtl w:val="0"/>
        </w:rPr>
        <w:t xml:space="preserve">Намуди зерлоиҳа</w:t>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leader="none" w:pos="720"/>
          <w:tab w:val="left" w:leader="none" w:pos="3960"/>
        </w:tabs>
        <w:ind w:left="638" w:firstLine="0"/>
        <w:rPr>
          <w:color w:val="000000"/>
        </w:rPr>
      </w:pPr>
      <w:r w:rsidDel="00000000" w:rsidR="00000000" w:rsidRPr="00000000">
        <w:rPr>
          <w:color w:val="000000"/>
          <w:rtl w:val="0"/>
        </w:rPr>
        <w:t xml:space="preserve">Сохтмони нав</w:t>
        <w:tab/>
        <w:t xml:space="preserve"> Барқароркунӣ</w:t>
        <w:tab/>
        <w:tab/>
        <w:tab/>
        <w:t xml:space="preserve">   Таъминот бо таҷҳизот</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0</wp:posOffset>
                </wp:positionV>
                <wp:extent cx="208280" cy="208280"/>
                <wp:effectExtent b="0" l="0" r="0" t="0"/>
                <wp:wrapNone/>
                <wp:docPr id="33" name=""/>
                <a:graphic>
                  <a:graphicData uri="http://schemas.microsoft.com/office/word/2010/wordprocessingShape">
                    <wps:wsp>
                      <wps:cNvSpPr/>
                      <wps:cNvPr id="2" name="Shape 2"/>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0</wp:posOffset>
                </wp:positionV>
                <wp:extent cx="208280" cy="208280"/>
                <wp:effectExtent b="0" l="0" r="0" t="0"/>
                <wp:wrapNone/>
                <wp:docPr id="33"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08280" cy="2082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4330700</wp:posOffset>
                </wp:positionH>
                <wp:positionV relativeFrom="paragraph">
                  <wp:posOffset>0</wp:posOffset>
                </wp:positionV>
                <wp:extent cx="208280" cy="208280"/>
                <wp:effectExtent b="0" l="0" r="0" t="0"/>
                <wp:wrapNone/>
                <wp:docPr id="37" name=""/>
                <a:graphic>
                  <a:graphicData uri="http://schemas.microsoft.com/office/word/2010/wordprocessingShape">
                    <wps:wsp>
                      <wps:cNvSpPr/>
                      <wps:cNvPr id="6" name="Shape 6"/>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4330700</wp:posOffset>
                </wp:positionH>
                <wp:positionV relativeFrom="paragraph">
                  <wp:posOffset>0</wp:posOffset>
                </wp:positionV>
                <wp:extent cx="208280" cy="208280"/>
                <wp:effectExtent b="0" l="0" r="0" t="0"/>
                <wp:wrapNone/>
                <wp:docPr id="37"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208280" cy="2082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65100" cy="160655"/>
                <wp:effectExtent b="0" l="0" r="0" t="0"/>
                <wp:wrapNone/>
                <wp:docPr id="36" name=""/>
                <a:graphic>
                  <a:graphicData uri="http://schemas.microsoft.com/office/word/2010/wordprocessingShape">
                    <wps:wsp>
                      <wps:cNvSpPr/>
                      <wps:cNvPr id="5" name="Shape 5"/>
                      <wps:spPr>
                        <a:xfrm>
                          <a:off x="5269800" y="3706023"/>
                          <a:ext cx="152400" cy="147955"/>
                        </a:xfrm>
                        <a:prstGeom prst="rect">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65100" cy="160655"/>
                <wp:effectExtent b="0" l="0" r="0" t="0"/>
                <wp:wrapNone/>
                <wp:docPr id="36"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165100" cy="160655"/>
                        </a:xfrm>
                        <a:prstGeom prst="rect"/>
                        <a:ln/>
                      </pic:spPr>
                    </pic:pic>
                  </a:graphicData>
                </a:graphic>
              </wp:anchor>
            </w:drawing>
          </mc:Fallback>
        </mc:AlternateContent>
      </w:r>
    </w:p>
    <w:p w:rsidR="00000000" w:rsidDel="00000000" w:rsidP="00000000" w:rsidRDefault="00000000" w:rsidRPr="00000000" w14:paraId="0000003B">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3C">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3D">
      <w:pPr>
        <w:spacing w:line="276" w:lineRule="auto"/>
        <w:jc w:val="both"/>
        <w:rPr>
          <w:b w:val="1"/>
        </w:rPr>
      </w:pPr>
      <w:r w:rsidDel="00000000" w:rsidR="00000000" w:rsidRPr="00000000">
        <w:rPr>
          <w:b w:val="1"/>
          <w:rtl w:val="0"/>
        </w:rPr>
        <w:t xml:space="preserve">Ташаббускорони лоиҳа (барои ҳар як гурӯҳе, ки афзалияти зерлоиҳаи интихобшударо ҷонибдорӣ намуданд, гурӯҳи мувофиқро интихоб кунед):</w:t>
      </w:r>
    </w:p>
    <w:p w:rsidR="00000000" w:rsidDel="00000000" w:rsidP="00000000" w:rsidRDefault="00000000" w:rsidRPr="00000000" w14:paraId="0000003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занон</w:t>
      </w:r>
    </w:p>
    <w:p w:rsidR="00000000" w:rsidDel="00000000" w:rsidP="00000000" w:rsidRDefault="00000000" w:rsidRPr="00000000" w14:paraId="0000003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зиёиён</w:t>
      </w:r>
    </w:p>
    <w:p w:rsidR="00000000" w:rsidDel="00000000" w:rsidP="00000000" w:rsidRDefault="00000000" w:rsidRPr="00000000" w14:paraId="0000004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соҳибкорон</w:t>
        <w:tab/>
      </w:r>
    </w:p>
    <w:p w:rsidR="00000000" w:rsidDel="00000000" w:rsidP="00000000" w:rsidRDefault="00000000" w:rsidRPr="00000000" w14:paraId="0000004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57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ҷавонон </w:t>
      </w:r>
    </w:p>
    <w:p w:rsidR="00000000" w:rsidDel="00000000" w:rsidP="00000000" w:rsidRDefault="00000000" w:rsidRPr="00000000" w14:paraId="0000004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57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калонсолон</w:t>
      </w:r>
    </w:p>
    <w:p w:rsidR="00000000" w:rsidDel="00000000" w:rsidP="00000000" w:rsidRDefault="00000000" w:rsidRPr="00000000" w14:paraId="0000004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57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осебпазир </w:t>
      </w:r>
    </w:p>
    <w:p w:rsidR="00000000" w:rsidDel="00000000" w:rsidP="00000000" w:rsidRDefault="00000000" w:rsidRPr="00000000" w14:paraId="00000044">
      <w:pPr>
        <w:spacing w:line="276" w:lineRule="auto"/>
        <w:ind w:firstLine="720"/>
        <w:rPr>
          <w:b w:val="1"/>
          <w:i w:val="1"/>
        </w:rPr>
      </w:pPr>
      <w:r w:rsidDel="00000000" w:rsidR="00000000" w:rsidRPr="00000000">
        <w:rPr>
          <w:rtl w:val="0"/>
        </w:rPr>
      </w:r>
    </w:p>
    <w:p w:rsidR="00000000" w:rsidDel="00000000" w:rsidP="00000000" w:rsidRDefault="00000000" w:rsidRPr="00000000" w14:paraId="00000045">
      <w:pPr>
        <w:spacing w:line="276" w:lineRule="auto"/>
        <w:ind w:firstLine="720"/>
        <w:rPr/>
      </w:pPr>
      <w:r w:rsidDel="00000000" w:rsidR="00000000" w:rsidRPr="00000000">
        <w:rPr>
          <w:b w:val="1"/>
          <w:i w:val="1"/>
          <w:rtl w:val="0"/>
        </w:rPr>
        <w:t xml:space="preserve">Эзоҳ:</w:t>
      </w:r>
      <w:r w:rsidDel="00000000" w:rsidR="00000000" w:rsidRPr="00000000">
        <w:rPr>
          <w:rtl w:val="0"/>
        </w:rPr>
        <w:t xml:space="preserve"> Гурӯҳи   ҷавонон   ,   гурӯхи калонсолон ва гуӯҳи осебпазир  зерлоиҳаи  сохтмони бунгохи тиббӣро  интихоб  намуданд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tbl>
      <w:tblPr>
        <w:tblStyle w:val="Table3"/>
        <w:tblW w:w="98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50"/>
        <w:gridCol w:w="4840"/>
        <w:tblGridChange w:id="0">
          <w:tblGrid>
            <w:gridCol w:w="5050"/>
            <w:gridCol w:w="4840"/>
          </w:tblGrid>
        </w:tblGridChange>
      </w:tblGrid>
      <w:tr>
        <w:trPr>
          <w:cantSplit w:val="0"/>
          <w:trHeight w:val="514" w:hRule="atLeast"/>
          <w:tblHeader w:val="0"/>
        </w:trPr>
        <w:tc>
          <w:tcPr/>
          <w:p w:rsidR="00000000" w:rsidDel="00000000" w:rsidP="00000000" w:rsidRDefault="00000000" w:rsidRPr="00000000" w14:paraId="00000048">
            <w:pPr>
              <w:tabs>
                <w:tab w:val="left" w:leader="none" w:pos="4950"/>
              </w:tabs>
              <w:ind w:left="-107" w:firstLine="0"/>
              <w:rPr>
                <w:b w:val="1"/>
                <w:i w:val="1"/>
              </w:rPr>
            </w:pPr>
            <w:r w:rsidDel="00000000" w:rsidR="00000000" w:rsidRPr="00000000">
              <w:rPr>
                <w:b w:val="1"/>
                <w:i w:val="1"/>
                <w:rtl w:val="0"/>
              </w:rPr>
              <w:t xml:space="preserve">  Макони татбиқи зерлоиҳа</w:t>
            </w:r>
          </w:p>
        </w:tc>
        <w:tc>
          <w:tcPr/>
          <w:p w:rsidR="00000000" w:rsidDel="00000000" w:rsidP="00000000" w:rsidRDefault="00000000" w:rsidRPr="00000000" w14:paraId="00000049">
            <w:pPr>
              <w:tabs>
                <w:tab w:val="left" w:leader="none" w:pos="4950"/>
              </w:tabs>
              <w:rPr>
                <w:b w:val="1"/>
                <w:i w:val="1"/>
              </w:rPr>
            </w:pPr>
            <w:r w:rsidDel="00000000" w:rsidR="00000000" w:rsidRPr="00000000">
              <w:rPr>
                <w:b w:val="1"/>
                <w:i w:val="1"/>
                <w:rtl w:val="0"/>
              </w:rPr>
              <w:t xml:space="preserve">Деҳаи Пиш</w:t>
            </w:r>
          </w:p>
        </w:tc>
      </w:tr>
      <w:tr>
        <w:trPr>
          <w:cantSplit w:val="0"/>
          <w:trHeight w:val="514" w:hRule="atLeast"/>
          <w:tblHeader w:val="0"/>
        </w:trPr>
        <w:tc>
          <w:tcPr/>
          <w:p w:rsidR="00000000" w:rsidDel="00000000" w:rsidP="00000000" w:rsidRDefault="00000000" w:rsidRPr="00000000" w14:paraId="0000004A">
            <w:pPr>
              <w:tabs>
                <w:tab w:val="left" w:leader="none" w:pos="4950"/>
              </w:tabs>
              <w:rPr>
                <w:b w:val="1"/>
                <w:i w:val="1"/>
              </w:rPr>
            </w:pPr>
            <w:r w:rsidDel="00000000" w:rsidR="00000000" w:rsidRPr="00000000">
              <w:rPr>
                <w:b w:val="1"/>
                <w:i w:val="1"/>
                <w:rtl w:val="0"/>
              </w:rPr>
              <w:t xml:space="preserve">Ноҳия</w:t>
            </w:r>
          </w:p>
        </w:tc>
        <w:tc>
          <w:tcPr/>
          <w:p w:rsidR="00000000" w:rsidDel="00000000" w:rsidP="00000000" w:rsidRDefault="00000000" w:rsidRPr="00000000" w14:paraId="0000004B">
            <w:pPr>
              <w:tabs>
                <w:tab w:val="left" w:leader="none" w:pos="4950"/>
              </w:tabs>
              <w:rPr>
                <w:b w:val="1"/>
                <w:i w:val="1"/>
              </w:rPr>
            </w:pPr>
            <w:r w:rsidDel="00000000" w:rsidR="00000000" w:rsidRPr="00000000">
              <w:rPr>
                <w:b w:val="1"/>
                <w:i w:val="1"/>
                <w:rtl w:val="0"/>
              </w:rPr>
              <w:t xml:space="preserve"> Шуғнон                                     </w:t>
            </w:r>
          </w:p>
        </w:tc>
      </w:tr>
      <w:tr>
        <w:trPr>
          <w:cantSplit w:val="0"/>
          <w:trHeight w:val="514" w:hRule="atLeast"/>
          <w:tblHeader w:val="0"/>
        </w:trPr>
        <w:tc>
          <w:tcPr/>
          <w:p w:rsidR="00000000" w:rsidDel="00000000" w:rsidP="00000000" w:rsidRDefault="00000000" w:rsidRPr="00000000" w14:paraId="0000004C">
            <w:pPr>
              <w:tabs>
                <w:tab w:val="left" w:leader="none" w:pos="4950"/>
              </w:tabs>
              <w:rPr>
                <w:b w:val="1"/>
                <w:i w:val="1"/>
              </w:rPr>
            </w:pPr>
            <w:r w:rsidDel="00000000" w:rsidR="00000000" w:rsidRPr="00000000">
              <w:rPr>
                <w:b w:val="1"/>
                <w:i w:val="1"/>
                <w:rtl w:val="0"/>
              </w:rPr>
              <w:t xml:space="preserve">Ҷамоат</w:t>
            </w:r>
          </w:p>
        </w:tc>
        <w:tc>
          <w:tcPr/>
          <w:p w:rsidR="00000000" w:rsidDel="00000000" w:rsidP="00000000" w:rsidRDefault="00000000" w:rsidRPr="00000000" w14:paraId="0000004D">
            <w:pPr>
              <w:tabs>
                <w:tab w:val="left" w:leader="none" w:pos="4950"/>
              </w:tabs>
              <w:rPr>
                <w:b w:val="1"/>
                <w:i w:val="1"/>
              </w:rPr>
            </w:pPr>
            <w:r w:rsidDel="00000000" w:rsidR="00000000" w:rsidRPr="00000000">
              <w:rPr>
                <w:b w:val="1"/>
                <w:i w:val="1"/>
                <w:rtl w:val="0"/>
              </w:rPr>
              <w:t xml:space="preserve">Ванқалъа </w:t>
            </w:r>
          </w:p>
        </w:tc>
      </w:tr>
      <w:tr>
        <w:trPr>
          <w:cantSplit w:val="0"/>
          <w:trHeight w:val="514" w:hRule="atLeast"/>
          <w:tblHeader w:val="0"/>
        </w:trPr>
        <w:tc>
          <w:tcPr/>
          <w:p w:rsidR="00000000" w:rsidDel="00000000" w:rsidP="00000000" w:rsidRDefault="00000000" w:rsidRPr="00000000" w14:paraId="0000004E">
            <w:pPr>
              <w:tabs>
                <w:tab w:val="left" w:leader="none" w:pos="4950"/>
              </w:tabs>
              <w:rPr>
                <w:b w:val="1"/>
                <w:i w:val="1"/>
              </w:rPr>
            </w:pPr>
            <w:r w:rsidDel="00000000" w:rsidR="00000000" w:rsidRPr="00000000">
              <w:rPr>
                <w:b w:val="1"/>
                <w:i w:val="1"/>
                <w:rtl w:val="0"/>
              </w:rPr>
              <w:t xml:space="preserve">Минтақа</w:t>
            </w:r>
          </w:p>
        </w:tc>
        <w:tc>
          <w:tcPr/>
          <w:p w:rsidR="00000000" w:rsidDel="00000000" w:rsidP="00000000" w:rsidRDefault="00000000" w:rsidRPr="00000000" w14:paraId="0000004F">
            <w:pPr>
              <w:tabs>
                <w:tab w:val="left" w:leader="none" w:pos="4950"/>
              </w:tabs>
              <w:rPr>
                <w:b w:val="1"/>
                <w:i w:val="1"/>
              </w:rPr>
            </w:pPr>
            <w:r w:rsidDel="00000000" w:rsidR="00000000" w:rsidRPr="00000000">
              <w:rPr>
                <w:b w:val="1"/>
                <w:i w:val="1"/>
                <w:rtl w:val="0"/>
              </w:rPr>
              <w:t xml:space="preserve">ВМКБ  </w:t>
            </w:r>
          </w:p>
        </w:tc>
      </w:tr>
      <w:tr>
        <w:trPr>
          <w:cantSplit w:val="0"/>
          <w:trHeight w:val="514" w:hRule="atLeast"/>
          <w:tblHeader w:val="0"/>
        </w:trPr>
        <w:tc>
          <w:tcPr/>
          <w:p w:rsidR="00000000" w:rsidDel="00000000" w:rsidP="00000000" w:rsidRDefault="00000000" w:rsidRPr="00000000" w14:paraId="00000050">
            <w:pPr>
              <w:tabs>
                <w:tab w:val="left" w:leader="none" w:pos="4950"/>
              </w:tabs>
              <w:rPr>
                <w:b w:val="1"/>
                <w:i w:val="1"/>
              </w:rPr>
            </w:pPr>
            <w:r w:rsidDel="00000000" w:rsidR="00000000" w:rsidRPr="00000000">
              <w:rPr>
                <w:rtl w:val="0"/>
              </w:rPr>
            </w:r>
          </w:p>
        </w:tc>
        <w:tc>
          <w:tcPr/>
          <w:p w:rsidR="00000000" w:rsidDel="00000000" w:rsidP="00000000" w:rsidRDefault="00000000" w:rsidRPr="00000000" w14:paraId="00000051">
            <w:pPr>
              <w:tabs>
                <w:tab w:val="left" w:leader="none" w:pos="4950"/>
              </w:tabs>
              <w:rPr>
                <w:b w:val="1"/>
                <w:i w:val="1"/>
              </w:rPr>
            </w:pPr>
            <w:r w:rsidDel="00000000" w:rsidR="00000000" w:rsidRPr="00000000">
              <w:rPr>
                <w:rtl w:val="0"/>
              </w:rPr>
            </w:r>
          </w:p>
        </w:tc>
      </w:tr>
    </w:tbl>
    <w:p w:rsidR="00000000" w:rsidDel="00000000" w:rsidP="00000000" w:rsidRDefault="00000000" w:rsidRPr="00000000" w14:paraId="00000052">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3">
      <w:pPr>
        <w:jc w:val="center"/>
        <w:rPr>
          <w:b w:val="1"/>
          <w:color w:val="000000"/>
        </w:rPr>
      </w:pPr>
      <w:r w:rsidDel="00000000" w:rsidR="00000000" w:rsidRPr="00000000">
        <w:rPr>
          <w:b w:val="1"/>
          <w:color w:val="000000"/>
          <w:rtl w:val="0"/>
        </w:rPr>
        <w:t xml:space="preserve">ТАВСИФИ ЗЕРЛОИХА</w:t>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left" w:leader="none" w:pos="426"/>
          <w:tab w:val="left" w:leader="none" w:pos="3600"/>
        </w:tabs>
        <w:ind w:left="435" w:firstLine="0"/>
        <w:rPr>
          <w:b w:val="1"/>
          <w:i w:val="1"/>
          <w:color w:val="000000"/>
        </w:rPr>
      </w:pPr>
      <w:r w:rsidDel="00000000" w:rsidR="00000000" w:rsidRPr="00000000">
        <w:rPr>
          <w:rtl w:val="0"/>
        </w:rPr>
      </w:r>
    </w:p>
    <w:tbl>
      <w:tblPr>
        <w:tblStyle w:val="Table4"/>
        <w:tblW w:w="100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65"/>
        <w:tblGridChange w:id="0">
          <w:tblGrid>
            <w:gridCol w:w="10065"/>
          </w:tblGrid>
        </w:tblGridChange>
      </w:tblGrid>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5">
            <w:pPr>
              <w:tabs>
                <w:tab w:val="left" w:leader="none" w:pos="0"/>
                <w:tab w:val="left" w:leader="none" w:pos="720"/>
                <w:tab w:val="left" w:leader="none" w:pos="3600"/>
              </w:tabs>
              <w:spacing w:line="276" w:lineRule="auto"/>
              <w:ind w:firstLine="709"/>
              <w:jc w:val="both"/>
              <w:rPr/>
            </w:pPr>
            <w:bookmarkStart w:colFirst="0" w:colLast="0" w:name="_heading=h.gjdgxs" w:id="0"/>
            <w:bookmarkEnd w:id="0"/>
            <w:r w:rsidDel="00000000" w:rsidR="00000000" w:rsidRPr="00000000">
              <w:rPr>
                <w:rtl w:val="0"/>
              </w:rPr>
              <w:t xml:space="preserve">Дар деҳаи Пиш  298  нафар, аз ҷумла 157 - нафар мард ва 141- нафар зан зиндагӣ мекунанд. Афзалияти якуми ММАД ин сохтмони  бунгоҳи тиббӣ мебошад .. </w:t>
            </w:r>
          </w:p>
          <w:p w:rsidR="00000000" w:rsidDel="00000000" w:rsidP="00000000" w:rsidRDefault="00000000" w:rsidRPr="00000000" w14:paraId="00000056">
            <w:pPr>
              <w:tabs>
                <w:tab w:val="left" w:leader="none" w:pos="0"/>
                <w:tab w:val="left" w:leader="none" w:pos="720"/>
                <w:tab w:val="left" w:leader="none" w:pos="3600"/>
              </w:tabs>
              <w:spacing w:line="276" w:lineRule="auto"/>
              <w:ind w:firstLine="709"/>
              <w:jc w:val="both"/>
              <w:rPr/>
            </w:pPr>
            <w:r w:rsidDel="00000000" w:rsidR="00000000" w:rsidRPr="00000000">
              <w:rPr>
                <w:rtl w:val="0"/>
              </w:rPr>
              <w:t xml:space="preserve">Дар деҳа бунгоҳи тиббӣ мавҷуд нест ва сокинони деҳа маҷбуранд барои ҳалли мушкилотҳои худ ба деҳаҳои хамсоя раванд, инчунин дигар мушкилот ин зиёд будани касалихои сироятӣ-вирусӣ. Бинобар надоштани бунгоҳи тиббӣ  ин деҳа маҷбур ҳастанд аз як деха ба дехаи дигар бачахоро барои эмкунӣ баранд. </w:t>
            </w:r>
          </w:p>
          <w:p w:rsidR="00000000" w:rsidDel="00000000" w:rsidP="00000000" w:rsidRDefault="00000000" w:rsidRPr="00000000" w14:paraId="00000057">
            <w:pPr>
              <w:tabs>
                <w:tab w:val="left" w:leader="none" w:pos="142"/>
                <w:tab w:val="left" w:leader="none" w:pos="6565"/>
              </w:tabs>
              <w:ind w:firstLine="709"/>
              <w:jc w:val="both"/>
              <w:rPr/>
            </w:pPr>
            <w:r w:rsidDel="00000000" w:rsidR="00000000" w:rsidRPr="00000000">
              <w:rPr>
                <w:rtl w:val="0"/>
              </w:rPr>
              <w:t xml:space="preserve">Солҳои зиёд аст, ки мардум беморони худро ба маркази ноҳия ва шаҳри Хоруғ барои ташхису табобат мебаранд.. Масофа аз деҳа ба маркази ноҳия ва шаҳри Хоруғ хеле дур мебошад. Дар фасли  сармо ва боронгариҳо барои ба маркази ноҳия рафтан мардуми деҳа бинобар вуҷуд надоштани воситаҳаҳои нақлиёт ва роҳҳои таъмирталаб азият мекашанд, ҳатто дар баъзе ҳолатҳо ҳаракати воситаҳои нақлиёт бинобар боришоти сахти барфу борон баста мешаванд.  </w:t>
            </w:r>
          </w:p>
          <w:p w:rsidR="00000000" w:rsidDel="00000000" w:rsidP="00000000" w:rsidRDefault="00000000" w:rsidRPr="00000000" w14:paraId="00000058">
            <w:pPr>
              <w:tabs>
                <w:tab w:val="left" w:leader="none" w:pos="0"/>
                <w:tab w:val="left" w:leader="none" w:pos="720"/>
                <w:tab w:val="left" w:leader="none" w:pos="3600"/>
              </w:tabs>
              <w:spacing w:line="276" w:lineRule="auto"/>
              <w:ind w:firstLine="709"/>
              <w:jc w:val="both"/>
              <w:rPr>
                <w:sz w:val="22"/>
                <w:szCs w:val="22"/>
              </w:rPr>
            </w:pPr>
            <w:r w:rsidDel="00000000" w:rsidR="00000000" w:rsidRPr="00000000">
              <w:rPr>
                <w:rtl w:val="0"/>
              </w:rPr>
              <w:t xml:space="preserve">Бинобар ин, аҳолии деха аз имконияти пешниходшуда дар ЛТУИИ бисёр хушхол шуданд ва бо максади бархурдор шудан аз имконияти пешниходшуда дар маҷлиси умумии деҳа барои интихоби афзалиятҳои аввалиндараҷа маҳз ба сохтмони бунгоҳи тиббӣ афзалияти аввалиндараҷа доданд</w:t>
            </w:r>
            <w:r w:rsidDel="00000000" w:rsidR="00000000" w:rsidRPr="00000000">
              <w:rPr>
                <w:sz w:val="22"/>
                <w:szCs w:val="22"/>
                <w:rtl w:val="0"/>
              </w:rPr>
              <w:t xml:space="preserve"> .</w:t>
            </w:r>
          </w:p>
          <w:p w:rsidR="00000000" w:rsidDel="00000000" w:rsidP="00000000" w:rsidRDefault="00000000" w:rsidRPr="00000000" w14:paraId="00000059">
            <w:pPr>
              <w:tabs>
                <w:tab w:val="left" w:leader="none" w:pos="0"/>
                <w:tab w:val="left" w:leader="none" w:pos="720"/>
                <w:tab w:val="left" w:leader="none" w:pos="3600"/>
              </w:tabs>
              <w:spacing w:line="276" w:lineRule="auto"/>
              <w:ind w:right="-142" w:firstLine="709"/>
              <w:jc w:val="both"/>
              <w:rPr>
                <w:color w:val="ff0000"/>
              </w:rPr>
            </w:pPr>
            <w:r w:rsidDel="00000000" w:rsidR="00000000" w:rsidRPr="00000000">
              <w:rPr>
                <w:rtl w:val="0"/>
              </w:rPr>
              <w:t xml:space="preserve">Аз ин лиҳоз, сокинони деҳа ба бинои бунгоҳи тиббӣ ниёз доштанро ба инобат гирифта, онро ба рӯихати зерлоиҳаҳои афзалиятдошта, ҳамчун афзалияти аввалиндараҷа дохил намуданд</w:t>
            </w:r>
            <w:r w:rsidDel="00000000" w:rsidR="00000000" w:rsidRPr="00000000">
              <w:rPr>
                <w:color w:val="ff0000"/>
                <w:rtl w:val="0"/>
              </w:rPr>
              <w:t xml:space="preserve">. </w:t>
            </w:r>
          </w:p>
          <w:p w:rsidR="00000000" w:rsidDel="00000000" w:rsidP="00000000" w:rsidRDefault="00000000" w:rsidRPr="00000000" w14:paraId="0000005A">
            <w:pPr>
              <w:tabs>
                <w:tab w:val="left" w:leader="none" w:pos="0"/>
                <w:tab w:val="left" w:leader="none" w:pos="720"/>
                <w:tab w:val="left" w:leader="none" w:pos="3600"/>
              </w:tabs>
              <w:spacing w:line="276" w:lineRule="auto"/>
              <w:ind w:right="-142"/>
              <w:rPr>
                <w:b w:val="1"/>
                <w:i w:val="1"/>
                <w:color w:val="ff0000"/>
              </w:rPr>
            </w:pPr>
            <w:r w:rsidDel="00000000" w:rsidR="00000000" w:rsidRPr="00000000">
              <w:rPr>
                <w:rtl w:val="0"/>
              </w:rPr>
            </w:r>
          </w:p>
          <w:p w:rsidR="00000000" w:rsidDel="00000000" w:rsidP="00000000" w:rsidRDefault="00000000" w:rsidRPr="00000000" w14:paraId="0000005B">
            <w:pPr>
              <w:numPr>
                <w:ilvl w:val="1"/>
                <w:numId w:val="13"/>
              </w:numPr>
              <w:pBdr>
                <w:top w:space="0" w:sz="0" w:val="nil"/>
                <w:left w:space="0" w:sz="0" w:val="nil"/>
                <w:bottom w:space="0" w:sz="0" w:val="nil"/>
                <w:right w:space="0" w:sz="0" w:val="nil"/>
                <w:between w:space="0" w:sz="0" w:val="nil"/>
              </w:pBdr>
              <w:tabs>
                <w:tab w:val="left" w:leader="none" w:pos="0"/>
                <w:tab w:val="left" w:leader="none" w:pos="460"/>
                <w:tab w:val="left" w:leader="none" w:pos="3600"/>
              </w:tabs>
              <w:spacing w:line="276" w:lineRule="auto"/>
              <w:ind w:left="0" w:firstLine="0"/>
              <w:jc w:val="center"/>
              <w:rPr>
                <w:b w:val="1"/>
                <w:color w:val="000000"/>
              </w:rPr>
            </w:pPr>
            <w:r w:rsidDel="00000000" w:rsidR="00000000" w:rsidRPr="00000000">
              <w:rPr>
                <w:b w:val="1"/>
                <w:color w:val="000000"/>
                <w:rtl w:val="0"/>
              </w:rPr>
              <w:t xml:space="preserve">Рӯйхати мушкилоти асосии рушди деҳот, ки онро ҷомеа муайян кардааст:</w:t>
            </w:r>
          </w:p>
          <w:tbl>
            <w:tblPr>
              <w:tblStyle w:val="Table5"/>
              <w:tblW w:w="98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1985"/>
              <w:gridCol w:w="4819"/>
              <w:gridCol w:w="1334"/>
              <w:tblGridChange w:id="0">
                <w:tblGrid>
                  <w:gridCol w:w="1696"/>
                  <w:gridCol w:w="1985"/>
                  <w:gridCol w:w="4819"/>
                  <w:gridCol w:w="1334"/>
                </w:tblGrid>
              </w:tblGridChange>
            </w:tblGrid>
            <w:tr>
              <w:trPr>
                <w:cantSplit w:val="0"/>
                <w:tblHeader w:val="0"/>
              </w:trPr>
              <w:tc>
                <w:tcPr/>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Номи гурухи чомеа</w:t>
                  </w:r>
                </w:p>
              </w:tc>
              <w:tc>
                <w:tcPr/>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Шумораи иштирокчиён (нафар)</w:t>
                  </w:r>
                </w:p>
              </w:tc>
              <w:tc>
                <w:tcPr/>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Мушкилоти пешниходшуда</w:t>
                  </w:r>
                </w:p>
              </w:tc>
              <w:tc>
                <w:tcPr/>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Микдори овоз</w:t>
                  </w:r>
                </w:p>
              </w:tc>
            </w:tr>
            <w:tr>
              <w:trPr>
                <w:cantSplit w:val="0"/>
                <w:tblHeader w:val="0"/>
              </w:trPr>
              <w:tc>
                <w:tcPr>
                  <w:vMerge w:val="restart"/>
                </w:tcPr>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Занон</w:t>
                  </w:r>
                </w:p>
              </w:tc>
              <w:tc>
                <w:tcPr>
                  <w:vMerge w:val="restart"/>
                </w:tcPr>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15</w:t>
                  </w:r>
                </w:p>
              </w:tc>
              <w:tc>
                <w:tcPr/>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бунгоҳи тиббӣ </w:t>
                  </w:r>
                </w:p>
              </w:tc>
              <w:tc>
                <w:tcPr/>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4</w:t>
                  </w:r>
                </w:p>
              </w:tc>
            </w:tr>
            <w:tr>
              <w:trPr>
                <w:cantSplit w:val="0"/>
                <w:tblHeader w:val="0"/>
              </w:trPr>
              <w:tc>
                <w:tcPr>
                  <w:vMerge w:val="continue"/>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сехи бофандаги </w:t>
                  </w:r>
                </w:p>
              </w:tc>
              <w:tc>
                <w:tcPr/>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5</w:t>
                  </w:r>
                </w:p>
              </w:tc>
            </w:tr>
            <w:tr>
              <w:trPr>
                <w:cantSplit w:val="0"/>
                <w:tblHeader w:val="0"/>
              </w:trPr>
              <w:tc>
                <w:tcPr>
                  <w:vMerge w:val="continue"/>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Тамир ва таҷҳизонидани касалхонаи минтақави </w:t>
                  </w:r>
                </w:p>
              </w:tc>
              <w:tc>
                <w:tcPr/>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6</w:t>
                  </w:r>
                </w:p>
              </w:tc>
            </w:tr>
            <w:tr>
              <w:trPr>
                <w:cantSplit w:val="0"/>
                <w:tblHeader w:val="0"/>
              </w:trPr>
              <w:tc>
                <w:tcPr>
                  <w:vMerge w:val="restart"/>
                </w:tcPr>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Калонсолон</w:t>
                  </w:r>
                </w:p>
              </w:tc>
              <w:tc>
                <w:tcPr>
                  <w:vMerge w:val="restart"/>
                </w:tcPr>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14</w:t>
                  </w:r>
                </w:p>
              </w:tc>
              <w:tc>
                <w:tcPr/>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Сохтмони бунгоҳи тиббӣ</w:t>
                  </w:r>
                </w:p>
              </w:tc>
              <w:tc>
                <w:tcPr/>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9</w:t>
                  </w:r>
                </w:p>
              </w:tc>
            </w:tr>
            <w:tr>
              <w:trPr>
                <w:cantSplit w:val="0"/>
                <w:tblHeader w:val="0"/>
              </w:trPr>
              <w:tc>
                <w:tcPr>
                  <w:vMerge w:val="continue"/>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майдончаи варзиши </w:t>
                  </w:r>
                </w:p>
              </w:tc>
              <w:tc>
                <w:tcPr/>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w:t>
                  </w:r>
                </w:p>
              </w:tc>
            </w:tr>
            <w:tr>
              <w:trPr>
                <w:cantSplit w:val="0"/>
                <w:tblHeader w:val="0"/>
              </w:trPr>
              <w:tc>
                <w:tcPr>
                  <w:vMerge w:val="continue"/>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сехи коркарди шир </w:t>
                  </w:r>
                </w:p>
              </w:tc>
              <w:tc>
                <w:tcPr/>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4</w:t>
                  </w:r>
                </w:p>
              </w:tc>
            </w:tr>
            <w:tr>
              <w:trPr>
                <w:cantSplit w:val="0"/>
                <w:tblHeader w:val="0"/>
              </w:trPr>
              <w:tc>
                <w:tcPr>
                  <w:vMerge w:val="restart"/>
                </w:tcPr>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Чавонон</w:t>
                  </w:r>
                </w:p>
              </w:tc>
              <w:tc>
                <w:tcPr>
                  <w:vMerge w:val="restart"/>
                </w:tcPr>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15</w:t>
                  </w:r>
                </w:p>
              </w:tc>
              <w:tc>
                <w:tcPr/>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бунгоҳи тиббӣ</w:t>
                  </w:r>
                </w:p>
              </w:tc>
              <w:tc>
                <w:tcPr/>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9</w:t>
                  </w:r>
                </w:p>
              </w:tc>
            </w:tr>
            <w:tr>
              <w:trPr>
                <w:cantSplit w:val="0"/>
                <w:tblHeader w:val="0"/>
              </w:trPr>
              <w:tc>
                <w:tcPr>
                  <w:vMerge w:val="continue"/>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майдончаи варзиши</w:t>
                  </w:r>
                </w:p>
              </w:tc>
              <w:tc>
                <w:tcPr/>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4</w:t>
                  </w:r>
                </w:p>
              </w:tc>
            </w:tr>
            <w:tr>
              <w:trPr>
                <w:cantSplit w:val="0"/>
                <w:tblHeader w:val="0"/>
              </w:trPr>
              <w:tc>
                <w:tcPr>
                  <w:vMerge w:val="continue"/>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Тамир ва таҷҳизонидани касалхонаи минтақави</w:t>
                  </w:r>
                </w:p>
              </w:tc>
              <w:tc>
                <w:tcPr/>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2</w:t>
                  </w:r>
                </w:p>
              </w:tc>
            </w:tr>
            <w:tr>
              <w:trPr>
                <w:cantSplit w:val="0"/>
                <w:tblHeader w:val="0"/>
              </w:trPr>
              <w:tc>
                <w:tcPr>
                  <w:vMerge w:val="restart"/>
                </w:tcPr>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Зиёиён</w:t>
                  </w:r>
                </w:p>
              </w:tc>
              <w:tc>
                <w:tcPr>
                  <w:vMerge w:val="restart"/>
                </w:tcPr>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15</w:t>
                  </w:r>
                </w:p>
              </w:tc>
              <w:tc>
                <w:tcPr/>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бунгоҳи тиббӣ</w:t>
                  </w:r>
                </w:p>
              </w:tc>
              <w:tc>
                <w:tcPr/>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5</w:t>
                  </w:r>
                </w:p>
              </w:tc>
            </w:tr>
            <w:tr>
              <w:trPr>
                <w:cantSplit w:val="0"/>
                <w:tblHeader w:val="0"/>
              </w:trPr>
              <w:tc>
                <w:tcPr>
                  <w:vMerge w:val="continue"/>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сехи бофандаги</w:t>
                  </w:r>
                </w:p>
              </w:tc>
              <w:tc>
                <w:tcPr/>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2</w:t>
                  </w:r>
                </w:p>
              </w:tc>
            </w:tr>
            <w:tr>
              <w:trPr>
                <w:cantSplit w:val="0"/>
                <w:tblHeader w:val="0"/>
              </w:trPr>
              <w:tc>
                <w:tcPr>
                  <w:vMerge w:val="continue"/>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Тамир ва таҷҳизонидани касалхонаи минтақави</w:t>
                  </w:r>
                </w:p>
              </w:tc>
              <w:tc>
                <w:tcPr/>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7</w:t>
                  </w:r>
                </w:p>
              </w:tc>
            </w:tr>
            <w:tr>
              <w:trPr>
                <w:cantSplit w:val="0"/>
                <w:tblHeader w:val="0"/>
              </w:trPr>
              <w:tc>
                <w:tcPr>
                  <w:vMerge w:val="restart"/>
                </w:tcPr>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Соҳибкорон </w:t>
                  </w:r>
                </w:p>
              </w:tc>
              <w:tc>
                <w:tcPr>
                  <w:vMerge w:val="restart"/>
                </w:tcPr>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15</w:t>
                  </w:r>
                </w:p>
              </w:tc>
              <w:tc>
                <w:tcPr/>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Тамир ва таҷҳизонидани касалхонаи минтақави</w:t>
                  </w:r>
                </w:p>
              </w:tc>
              <w:tc>
                <w:tcPr/>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8</w:t>
                  </w:r>
                </w:p>
              </w:tc>
            </w:tr>
            <w:tr>
              <w:trPr>
                <w:cantSplit w:val="0"/>
                <w:tblHeader w:val="0"/>
              </w:trPr>
              <w:tc>
                <w:tcPr>
                  <w:vMerge w:val="continue"/>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left" w:leader="none" w:pos="0"/>
                      <w:tab w:val="left" w:leader="none" w:pos="450"/>
                      <w:tab w:val="left" w:leader="none" w:pos="720"/>
                      <w:tab w:val="left" w:leader="none" w:pos="3600"/>
                    </w:tabs>
                    <w:spacing w:line="276" w:lineRule="auto"/>
                    <w:rPr>
                      <w:color w:val="000000"/>
                    </w:rPr>
                  </w:pPr>
                  <w:r w:rsidDel="00000000" w:rsidR="00000000" w:rsidRPr="00000000">
                    <w:rPr>
                      <w:color w:val="000000"/>
                      <w:rtl w:val="0"/>
                    </w:rPr>
                    <w:tab/>
                    <w:t xml:space="preserve">Сохтмони бунгоҳи тиббӣ</w:t>
                    <w:tab/>
                  </w:r>
                </w:p>
              </w:tc>
              <w:tc>
                <w:tcPr/>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2</w:t>
                  </w:r>
                </w:p>
              </w:tc>
            </w:tr>
            <w:tr>
              <w:trPr>
                <w:cantSplit w:val="0"/>
                <w:tblHeader w:val="0"/>
              </w:trPr>
              <w:tc>
                <w:tcPr>
                  <w:vMerge w:val="continue"/>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майдончаи варзиши</w:t>
                  </w:r>
                </w:p>
              </w:tc>
              <w:tc>
                <w:tcPr/>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5</w:t>
                  </w:r>
                </w:p>
              </w:tc>
            </w:tr>
            <w:tr>
              <w:trPr>
                <w:cantSplit w:val="0"/>
                <w:tblHeader w:val="0"/>
              </w:trPr>
              <w:tc>
                <w:tcPr>
                  <w:vMerge w:val="restart"/>
                </w:tcPr>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Осебпазир </w:t>
                  </w:r>
                </w:p>
              </w:tc>
              <w:tc>
                <w:tcPr>
                  <w:vMerge w:val="restart"/>
                </w:tcPr>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11</w:t>
                  </w:r>
                </w:p>
              </w:tc>
              <w:tc>
                <w:tcPr/>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left" w:leader="none" w:pos="0"/>
                      <w:tab w:val="left" w:leader="none" w:pos="330"/>
                      <w:tab w:val="left" w:leader="none" w:pos="720"/>
                      <w:tab w:val="left" w:leader="none" w:pos="3600"/>
                    </w:tabs>
                    <w:spacing w:line="276" w:lineRule="auto"/>
                    <w:rPr>
                      <w:color w:val="000000"/>
                    </w:rPr>
                  </w:pPr>
                  <w:r w:rsidDel="00000000" w:rsidR="00000000" w:rsidRPr="00000000">
                    <w:rPr>
                      <w:color w:val="000000"/>
                      <w:rtl w:val="0"/>
                    </w:rPr>
                    <w:tab/>
                    <w:t xml:space="preserve">Сохтмони бунгоҳи тиббӣ</w:t>
                    <w:tab/>
                  </w:r>
                </w:p>
              </w:tc>
              <w:tc>
                <w:tcPr/>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6</w:t>
                  </w:r>
                </w:p>
              </w:tc>
            </w:tr>
            <w:tr>
              <w:trPr>
                <w:cantSplit w:val="0"/>
                <w:tblHeader w:val="0"/>
              </w:trPr>
              <w:tc>
                <w:tcPr>
                  <w:vMerge w:val="continue"/>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left" w:leader="none" w:pos="0"/>
                      <w:tab w:val="left" w:leader="none" w:pos="705"/>
                      <w:tab w:val="left" w:leader="none" w:pos="3600"/>
                    </w:tabs>
                    <w:spacing w:line="276" w:lineRule="auto"/>
                    <w:rPr>
                      <w:color w:val="000000"/>
                    </w:rPr>
                  </w:pPr>
                  <w:r w:rsidDel="00000000" w:rsidR="00000000" w:rsidRPr="00000000">
                    <w:rPr>
                      <w:color w:val="000000"/>
                      <w:rtl w:val="0"/>
                    </w:rPr>
                    <w:tab/>
                    <w:t xml:space="preserve">Сохтмони майдончаи варзиши</w:t>
                    <w:tab/>
                  </w:r>
                </w:p>
              </w:tc>
              <w:tc>
                <w:tcPr/>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3</w:t>
                  </w:r>
                </w:p>
              </w:tc>
            </w:tr>
            <w:tr>
              <w:trPr>
                <w:cantSplit w:val="0"/>
                <w:tblHeader w:val="0"/>
              </w:trPr>
              <w:tc>
                <w:tcPr>
                  <w:vMerge w:val="continue"/>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Тамир ва таҷҳизонидани касалхонаи минтақави</w:t>
                  </w:r>
                </w:p>
              </w:tc>
              <w:tc>
                <w:tcPr/>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2</w:t>
                  </w:r>
                </w:p>
              </w:tc>
            </w:tr>
          </w:tbl>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b w:val="1"/>
                <w:color w:val="000000"/>
                <w:sz w:val="28"/>
                <w:szCs w:val="28"/>
              </w:rPr>
            </w:pPr>
            <w:r w:rsidDel="00000000" w:rsidR="00000000" w:rsidRPr="00000000">
              <w:rPr>
                <w:b w:val="1"/>
                <w:color w:val="000000"/>
                <w:sz w:val="28"/>
                <w:szCs w:val="28"/>
                <w:rtl w:val="0"/>
              </w:rPr>
              <w:t xml:space="preserve">Интихоби афзалият дар гуруҳи фокусии шахсони дорои маълумоти олӣ </w:t>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9">
            <w:pPr>
              <w:tabs>
                <w:tab w:val="left" w:leader="none" w:pos="720"/>
                <w:tab w:val="left" w:leader="none" w:pos="3600"/>
              </w:tabs>
              <w:spacing w:line="276" w:lineRule="auto"/>
              <w:jc w:val="center"/>
              <w:rPr/>
            </w:pPr>
            <w:r w:rsidDel="00000000" w:rsidR="00000000" w:rsidRPr="00000000">
              <w:rPr>
                <w:rtl w:val="0"/>
              </w:rPr>
            </w:r>
          </w:p>
          <w:p w:rsidR="00000000" w:rsidDel="00000000" w:rsidP="00000000" w:rsidRDefault="00000000" w:rsidRPr="00000000" w14:paraId="000000AA">
            <w:pPr>
              <w:tabs>
                <w:tab w:val="left" w:leader="none" w:pos="720"/>
                <w:tab w:val="left" w:leader="none" w:pos="3600"/>
              </w:tabs>
              <w:spacing w:line="276" w:lineRule="auto"/>
              <w:jc w:val="center"/>
              <w:rPr/>
            </w:pPr>
            <w:r w:rsidDel="00000000" w:rsidR="00000000" w:rsidRPr="00000000">
              <w:rPr>
                <w:rtl w:val="0"/>
              </w:rPr>
            </w:r>
          </w:p>
          <w:p w:rsidR="00000000" w:rsidDel="00000000" w:rsidP="00000000" w:rsidRDefault="00000000" w:rsidRPr="00000000" w14:paraId="000000AB">
            <w:pPr>
              <w:tabs>
                <w:tab w:val="left" w:leader="none" w:pos="720"/>
                <w:tab w:val="left" w:leader="none" w:pos="3600"/>
              </w:tabs>
              <w:spacing w:line="276" w:lineRule="auto"/>
              <w:jc w:val="center"/>
              <w:rPr>
                <w:b w:val="1"/>
                <w:i w:val="1"/>
              </w:rPr>
            </w:pPr>
            <w:r w:rsidDel="00000000" w:rsidR="00000000" w:rsidRPr="00000000">
              <w:rPr>
                <w:rtl w:val="0"/>
              </w:rPr>
            </w:r>
          </w:p>
        </w:tc>
      </w:tr>
      <w:tr>
        <w:trPr>
          <w:cantSplit w:val="0"/>
          <w:trHeight w:val="118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C">
            <w:pPr>
              <w:tabs>
                <w:tab w:val="left" w:leader="none" w:pos="460"/>
              </w:tabs>
              <w:spacing w:line="276" w:lineRule="auto"/>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D">
            <w:pPr>
              <w:numPr>
                <w:ilvl w:val="1"/>
                <w:numId w:val="13"/>
              </w:numPr>
              <w:pBdr>
                <w:top w:space="0" w:sz="0" w:val="nil"/>
                <w:left w:space="0" w:sz="0" w:val="nil"/>
                <w:bottom w:space="0" w:sz="0" w:val="nil"/>
                <w:right w:space="0" w:sz="0" w:val="nil"/>
                <w:between w:space="0" w:sz="0" w:val="nil"/>
              </w:pBdr>
              <w:tabs>
                <w:tab w:val="left" w:leader="none" w:pos="460"/>
              </w:tabs>
              <w:spacing w:line="276" w:lineRule="auto"/>
              <w:ind w:left="35" w:hanging="35"/>
              <w:rPr>
                <w:color w:val="000000"/>
              </w:rPr>
            </w:pPr>
            <w:r w:rsidDel="00000000" w:rsidR="00000000" w:rsidRPr="00000000">
              <w:rPr>
                <w:b w:val="1"/>
                <w:color w:val="000000"/>
                <w:rtl w:val="0"/>
              </w:rPr>
              <w:t xml:space="preserve">Сармоягузориҳои афзалиятноки зерлоиҳаҳои аз ҷониби ҷомеа муайяншуда</w:t>
            </w:r>
            <w:r w:rsidDel="00000000" w:rsidR="00000000" w:rsidRPr="00000000">
              <w:rPr>
                <w:color w:val="000000"/>
                <w:rtl w:val="0"/>
              </w:rPr>
              <w:t xml:space="preserve"> (рӯйхат аз рӯи дараҷабандии афзалият):</w:t>
            </w:r>
          </w:p>
          <w:p w:rsidR="00000000" w:rsidDel="00000000" w:rsidP="00000000" w:rsidRDefault="00000000" w:rsidRPr="00000000" w14:paraId="000000AE">
            <w:pPr>
              <w:tabs>
                <w:tab w:val="left" w:leader="none" w:pos="720"/>
                <w:tab w:val="left" w:leader="none" w:pos="3600"/>
              </w:tabs>
              <w:spacing w:line="276" w:lineRule="auto"/>
              <w:ind w:firstLine="709"/>
              <w:jc w:val="both"/>
              <w:rPr/>
            </w:pPr>
            <w:r w:rsidDel="00000000" w:rsidR="00000000" w:rsidRPr="00000000">
              <w:rPr>
                <w:rtl w:val="0"/>
              </w:rPr>
              <w:t xml:space="preserve">Санаи 21 октябр  соли 2022 бо иштироки -35 нафар, аз ҷумла -18  нафар занон (аз он 6 нафарашон ҷавонон), 17 мардон (аз он 4 нафар ҷавонон) маҷлиси муайян кардани афзалияти деҳа баргузор гардид, ки натиҷааш чунин ҳаст:</w:t>
            </w:r>
          </w:p>
          <w:p w:rsidR="00000000" w:rsidDel="00000000" w:rsidP="00000000" w:rsidRDefault="00000000" w:rsidRPr="00000000" w14:paraId="000000AF">
            <w:pPr>
              <w:numPr>
                <w:ilvl w:val="0"/>
                <w:numId w:val="1"/>
              </w:numPr>
              <w:pBdr>
                <w:top w:space="0" w:sz="0" w:val="nil"/>
                <w:left w:space="0" w:sz="0" w:val="nil"/>
                <w:bottom w:space="0" w:sz="0" w:val="nil"/>
                <w:right w:space="0" w:sz="0" w:val="nil"/>
                <w:between w:space="0" w:sz="0" w:val="nil"/>
              </w:pBdr>
              <w:tabs>
                <w:tab w:val="left" w:leader="none" w:pos="720"/>
                <w:tab w:val="left" w:leader="none" w:pos="3600"/>
              </w:tabs>
              <w:spacing w:line="276" w:lineRule="auto"/>
              <w:ind w:left="720" w:hanging="360"/>
              <w:jc w:val="both"/>
              <w:rPr>
                <w:i w:val="1"/>
                <w:color w:val="000000"/>
              </w:rPr>
            </w:pPr>
            <w:r w:rsidDel="00000000" w:rsidR="00000000" w:rsidRPr="00000000">
              <w:rPr>
                <w:i w:val="1"/>
                <w:color w:val="000000"/>
                <w:rtl w:val="0"/>
              </w:rPr>
              <w:t xml:space="preserve">Сохтмони бунгоҳи тиббӣ – 19 нафар</w:t>
            </w:r>
          </w:p>
          <w:p w:rsidR="00000000" w:rsidDel="00000000" w:rsidP="00000000" w:rsidRDefault="00000000" w:rsidRPr="00000000" w14:paraId="000000B0">
            <w:pPr>
              <w:numPr>
                <w:ilvl w:val="0"/>
                <w:numId w:val="1"/>
              </w:numPr>
              <w:pBdr>
                <w:top w:space="0" w:sz="0" w:val="nil"/>
                <w:left w:space="0" w:sz="0" w:val="nil"/>
                <w:bottom w:space="0" w:sz="0" w:val="nil"/>
                <w:right w:space="0" w:sz="0" w:val="nil"/>
                <w:between w:space="0" w:sz="0" w:val="nil"/>
              </w:pBdr>
              <w:tabs>
                <w:tab w:val="left" w:leader="none" w:pos="720"/>
                <w:tab w:val="left" w:leader="none" w:pos="3600"/>
              </w:tabs>
              <w:spacing w:line="276" w:lineRule="auto"/>
              <w:ind w:left="720" w:hanging="360"/>
              <w:jc w:val="both"/>
              <w:rPr>
                <w:i w:val="1"/>
                <w:color w:val="000000"/>
              </w:rPr>
            </w:pPr>
            <w:r w:rsidDel="00000000" w:rsidR="00000000" w:rsidRPr="00000000">
              <w:rPr>
                <w:i w:val="1"/>
                <w:color w:val="000000"/>
                <w:rtl w:val="0"/>
              </w:rPr>
              <w:t xml:space="preserve">Таъмир ва таҷҳизонидани касалхонаи минтақави  -6 нафар </w:t>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left" w:leader="none" w:pos="720"/>
                <w:tab w:val="left" w:leader="none" w:pos="3600"/>
              </w:tabs>
              <w:spacing w:line="276" w:lineRule="auto"/>
              <w:ind w:left="720" w:firstLine="0"/>
              <w:jc w:val="both"/>
              <w:rPr>
                <w:i w:val="1"/>
                <w:color w:val="000000"/>
              </w:rPr>
            </w:pPr>
            <w:r w:rsidDel="00000000" w:rsidR="00000000" w:rsidRPr="00000000">
              <w:rPr>
                <w:i w:val="1"/>
                <w:color w:val="000000"/>
                <w:rtl w:val="0"/>
              </w:rPr>
              <w:t xml:space="preserve">Аъзоёни КЛД 10 -нафар овоз надоданд.</w:t>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2">
            <w:pPr>
              <w:tabs>
                <w:tab w:val="left" w:leader="none" w:pos="720"/>
                <w:tab w:val="left" w:leader="none" w:pos="3600"/>
              </w:tabs>
              <w:spacing w:line="276" w:lineRule="auto"/>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3">
            <w:pPr>
              <w:tabs>
                <w:tab w:val="left" w:leader="none" w:pos="3600"/>
              </w:tabs>
              <w:ind w:right="-284"/>
              <w:jc w:val="both"/>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left" w:leader="none" w:pos="3600"/>
              </w:tabs>
              <w:jc w:val="both"/>
              <w:rPr>
                <w:color w:val="000000"/>
              </w:rPr>
            </w:pPr>
            <w:r w:rsidDel="00000000" w:rsidR="00000000" w:rsidRPr="00000000">
              <w:rPr>
                <w:color w:val="000000"/>
                <w:rtl w:val="0"/>
              </w:rPr>
              <w:t xml:space="preserve">1.</w:t>
            </w:r>
            <w:r w:rsidDel="00000000" w:rsidR="00000000" w:rsidRPr="00000000">
              <w:rPr>
                <w:b w:val="1"/>
                <w:color w:val="000000"/>
                <w:rtl w:val="0"/>
              </w:rPr>
              <w:t xml:space="preserve">3 Тавсифи мушкилии интихобшуда ва чӣ тавр зерлоиҳаи интихобшуда барои ҳалли мушкилии муайяншуда пешбинӣ шудааст:</w:t>
            </w:r>
            <w:r w:rsidDel="00000000" w:rsidR="00000000" w:rsidRPr="00000000">
              <w:rPr>
                <w:rtl w:val="0"/>
              </w:rPr>
            </w:r>
          </w:p>
          <w:p w:rsidR="00000000" w:rsidDel="00000000" w:rsidP="00000000" w:rsidRDefault="00000000" w:rsidRPr="00000000" w14:paraId="000000B5">
            <w:pPr>
              <w:tabs>
                <w:tab w:val="left" w:leader="none" w:pos="3600"/>
              </w:tabs>
              <w:ind w:firstLine="709"/>
              <w:jc w:val="both"/>
              <w:rPr>
                <w:i w:val="1"/>
              </w:rPr>
            </w:pPr>
            <w:r w:rsidDel="00000000" w:rsidR="00000000" w:rsidRPr="00000000">
              <w:rPr>
                <w:i w:val="1"/>
                <w:rtl w:val="0"/>
              </w:rPr>
              <w:t xml:space="preserve">Афзалияти интихобгардида яке аз мушкилоти асосии деҳа ба хисоб меравад. Он дар натиҷаи муҳокимаи гуруҳҳои мақсаднок (фокус-гуруҳҳо) ва баррасӣ дар маҷлиси умумии афзалиятдиҳии деҳа мушкилоти якуминдараҷа ҳисобида шуд. Дар деҳа мавҷуд набудани бинои бунгоҳи тиббӣ барои баланд бардоштани сатҳи хизматрасонии тиббӣ таъсири манфӣ расонда истодааст. Аз ин лиҳоз зерлоиҳаи мазкур ба рӯихати зерлоиҳаҳои афзалиятнок дохил карда шуд. Баъди сохтмони бинои бунгоҳи тиббӣ сатҳ ва сифати хизматрасонии тиббӣ беҳтар мегардад.</w:t>
            </w:r>
          </w:p>
          <w:p w:rsidR="00000000" w:rsidDel="00000000" w:rsidP="00000000" w:rsidRDefault="00000000" w:rsidRPr="00000000" w14:paraId="000000B6">
            <w:pPr>
              <w:tabs>
                <w:tab w:val="left" w:leader="none" w:pos="3600"/>
              </w:tabs>
              <w:ind w:firstLine="709"/>
              <w:jc w:val="both"/>
              <w:rPr/>
            </w:pPr>
            <w:r w:rsidDel="00000000" w:rsidR="00000000" w:rsidRPr="00000000">
              <w:rPr>
                <w:rtl w:val="0"/>
              </w:rPr>
              <w:t xml:space="preserve">Афзалияти интихобгардида метавонад мушкилоти зеринро ҳал намояд:</w:t>
            </w:r>
          </w:p>
          <w:p w:rsidR="00000000" w:rsidDel="00000000" w:rsidP="00000000" w:rsidRDefault="00000000" w:rsidRPr="00000000" w14:paraId="000000B7">
            <w:pPr>
              <w:tabs>
                <w:tab w:val="left" w:leader="none" w:pos="3600"/>
              </w:tabs>
              <w:ind w:firstLine="709"/>
              <w:jc w:val="both"/>
              <w:rPr>
                <w:i w:val="1"/>
              </w:rPr>
            </w:pPr>
            <w:r w:rsidDel="00000000" w:rsidR="00000000" w:rsidRPr="00000000">
              <w:rPr>
                <w:i w:val="1"/>
                <w:rtl w:val="0"/>
              </w:rPr>
              <w:t xml:space="preserve">* Дастрасии сокинонро ба хизматрасонии тиббӣ таъмин менамояд.</w:t>
            </w:r>
          </w:p>
          <w:p w:rsidR="00000000" w:rsidDel="00000000" w:rsidP="00000000" w:rsidRDefault="00000000" w:rsidRPr="00000000" w14:paraId="000000B8">
            <w:pPr>
              <w:tabs>
                <w:tab w:val="left" w:leader="none" w:pos="3600"/>
              </w:tabs>
              <w:ind w:firstLine="709"/>
              <w:jc w:val="both"/>
              <w:rPr>
                <w:i w:val="1"/>
              </w:rPr>
            </w:pPr>
            <w:r w:rsidDel="00000000" w:rsidR="00000000" w:rsidRPr="00000000">
              <w:rPr>
                <w:i w:val="1"/>
                <w:rtl w:val="0"/>
              </w:rPr>
              <w:t xml:space="preserve">* Пиронсолон ва шахсони имконияти маҳдуддошта метавонанд ба хизматрасониҳои тибби ба осони дастрасӣ пайдо кунанд, инчунин бевосита дар хонаҳояшон аз хизмати тиббӣ бархӯрдор шаванд.</w:t>
            </w:r>
          </w:p>
          <w:p w:rsidR="00000000" w:rsidDel="00000000" w:rsidP="00000000" w:rsidRDefault="00000000" w:rsidRPr="00000000" w14:paraId="000000B9">
            <w:pPr>
              <w:tabs>
                <w:tab w:val="left" w:leader="none" w:pos="3600"/>
              </w:tabs>
              <w:ind w:firstLine="709"/>
              <w:jc w:val="both"/>
              <w:rPr>
                <w:i w:val="1"/>
              </w:rPr>
            </w:pPr>
            <w:r w:rsidDel="00000000" w:rsidR="00000000" w:rsidRPr="00000000">
              <w:rPr>
                <w:i w:val="1"/>
                <w:rtl w:val="0"/>
              </w:rPr>
              <w:t xml:space="preserve">* Занон ва к</w:t>
            </w:r>
            <w:r w:rsidDel="00000000" w:rsidR="00000000" w:rsidRPr="00000000">
              <w:rPr>
                <w:rFonts w:ascii="Times" w:cs="Times" w:eastAsia="Times" w:hAnsi="Times"/>
                <w:i w:val="1"/>
                <w:rtl w:val="0"/>
              </w:rPr>
              <w:t xml:space="preserve">ў</w:t>
            </w:r>
            <w:r w:rsidDel="00000000" w:rsidR="00000000" w:rsidRPr="00000000">
              <w:rPr>
                <w:i w:val="1"/>
                <w:rtl w:val="0"/>
              </w:rPr>
              <w:t xml:space="preserve">дакони хурдсол маҷбур намешаванд, ки роҳи дарозро тай карда барои муоина ё эмгӯзаронӣ ба деҳаи ҳамсоя раванд</w:t>
            </w:r>
          </w:p>
        </w:tc>
      </w:tr>
    </w:tbl>
    <w:p w:rsidR="00000000" w:rsidDel="00000000" w:rsidP="00000000" w:rsidRDefault="00000000" w:rsidRPr="00000000" w14:paraId="000000BA">
      <w:pPr>
        <w:tabs>
          <w:tab w:val="left" w:leader="none" w:pos="3600"/>
        </w:tabs>
        <w:spacing w:line="276" w:lineRule="auto"/>
        <w:rPr/>
      </w:pPr>
      <w:r w:rsidDel="00000000" w:rsidR="00000000" w:rsidRPr="00000000">
        <w:rPr>
          <w:rtl w:val="0"/>
        </w:rPr>
      </w:r>
    </w:p>
    <w:p w:rsidR="00000000" w:rsidDel="00000000" w:rsidP="00000000" w:rsidRDefault="00000000" w:rsidRPr="00000000" w14:paraId="000000BB">
      <w:pPr>
        <w:tabs>
          <w:tab w:val="left" w:leader="none" w:pos="3600"/>
        </w:tabs>
        <w:spacing w:line="276" w:lineRule="auto"/>
        <w:rPr/>
      </w:pPr>
      <w:r w:rsidDel="00000000" w:rsidR="00000000" w:rsidRPr="00000000">
        <w:rPr>
          <w:rtl w:val="0"/>
        </w:rPr>
        <w:t xml:space="preserve">1.4 </w:t>
      </w:r>
      <w:r w:rsidDel="00000000" w:rsidR="00000000" w:rsidRPr="00000000">
        <w:rPr>
          <w:b w:val="1"/>
          <w:rtl w:val="0"/>
        </w:rPr>
        <w:t xml:space="preserve">Ҳадафи зерлоиҳа</w:t>
      </w:r>
      <w:r w:rsidDel="00000000" w:rsidR="00000000" w:rsidRPr="00000000">
        <w:rPr>
          <w:rtl w:val="0"/>
        </w:rPr>
        <w:t xml:space="preserve"> (деҳа ба чӣ ноил шудан мехоҳад?):</w:t>
      </w:r>
    </w:p>
    <w:p w:rsidR="00000000" w:rsidDel="00000000" w:rsidP="00000000" w:rsidRDefault="00000000" w:rsidRPr="00000000" w14:paraId="000000B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72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Аҳолии деҳа баъди сохтмони бинои бунгоҳи тиббӣ ба беҳтар намудани сатҳу сифати хизматрасонии тиббӣ ноил мегардад.</w:t>
      </w:r>
    </w:p>
    <w:p w:rsidR="00000000" w:rsidDel="00000000" w:rsidP="00000000" w:rsidRDefault="00000000" w:rsidRPr="00000000" w14:paraId="000000B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72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Бунёди бунгоҳи тиббӣ дар деҳаи бо мақсади дастрасӣ пайдо намудани мардум ба хизматрасониҳои тиббӣ дар маҳали зисташон мебошад. </w:t>
      </w:r>
    </w:p>
    <w:p w:rsidR="00000000" w:rsidDel="00000000" w:rsidP="00000000" w:rsidRDefault="00000000" w:rsidRPr="00000000" w14:paraId="000000BE">
      <w:pPr>
        <w:numPr>
          <w:ilvl w:val="1"/>
          <w:numId w:val="2"/>
        </w:numPr>
        <w:pBdr>
          <w:top w:space="0" w:sz="0" w:val="nil"/>
          <w:left w:space="0" w:sz="0" w:val="nil"/>
          <w:bottom w:space="0" w:sz="0" w:val="nil"/>
          <w:right w:space="0" w:sz="0" w:val="nil"/>
          <w:between w:space="0" w:sz="0" w:val="nil"/>
        </w:pBdr>
        <w:tabs>
          <w:tab w:val="left" w:leader="none" w:pos="720"/>
          <w:tab w:val="left" w:leader="none" w:pos="3960"/>
        </w:tabs>
        <w:ind w:left="426" w:hanging="435"/>
        <w:rPr>
          <w:color w:val="000000"/>
        </w:rPr>
      </w:pPr>
      <w:r w:rsidDel="00000000" w:rsidR="00000000" w:rsidRPr="00000000">
        <w:rPr>
          <w:b w:val="1"/>
          <w:color w:val="000000"/>
          <w:rtl w:val="0"/>
        </w:rPr>
        <w:t xml:space="preserve">Натиҷаҳои пешбинишуда аз зерлоиҳа</w:t>
      </w:r>
      <w:r w:rsidDel="00000000" w:rsidR="00000000" w:rsidRPr="00000000">
        <w:rPr>
          <w:color w:val="000000"/>
          <w:rtl w:val="0"/>
        </w:rPr>
        <w:t xml:space="preserve"> (лутфан 2-3 нишондиҳандаро барои арзёбӣ номбар кунед, ки оё лоиҳа ба ҳадафи худ расид ё не): </w:t>
      </w:r>
    </w:p>
    <w:p w:rsidR="00000000" w:rsidDel="00000000" w:rsidP="00000000" w:rsidRDefault="00000000" w:rsidRPr="00000000" w14:paraId="000000B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Деҳа бо бинои бунгоҳи таъмин мегардад.</w:t>
      </w:r>
    </w:p>
    <w:p w:rsidR="00000000" w:rsidDel="00000000" w:rsidP="00000000" w:rsidRDefault="00000000" w:rsidRPr="00000000" w14:paraId="000000C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Беҳтар гардидани сатҳу сифати хизматрасонии тиббӣ ба аҳолии деха</w:t>
      </w:r>
    </w:p>
    <w:p w:rsidR="00000000" w:rsidDel="00000000" w:rsidP="00000000" w:rsidRDefault="00000000" w:rsidRPr="00000000" w14:paraId="000000C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Бунгоҳи тиббӣ дорои таҷҳизоти муосири тиббӣ мешавад.</w:t>
      </w:r>
    </w:p>
    <w:p w:rsidR="00000000" w:rsidDel="00000000" w:rsidP="00000000" w:rsidRDefault="00000000" w:rsidRPr="00000000" w14:paraId="000000C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 беҳтаршавии сифати хизматрасонии тибб</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ӣ</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ва самаранокии фаъолияти духтурон мусоидат менамояд.</w:t>
      </w:r>
    </w:p>
    <w:p w:rsidR="00000000" w:rsidDel="00000000" w:rsidP="00000000" w:rsidRDefault="00000000" w:rsidRPr="00000000" w14:paraId="000000C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Имконияти пайдоиши ҷойҳои нави корӣ фароҳам меояд.</w:t>
      </w:r>
    </w:p>
    <w:p w:rsidR="00000000" w:rsidDel="00000000" w:rsidP="00000000" w:rsidRDefault="00000000" w:rsidRPr="00000000" w14:paraId="000000C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Сатҳи муҳоҷирати меҳнатӣ коҳиш меёбад </w:t>
      </w:r>
    </w:p>
    <w:p w:rsidR="00000000" w:rsidDel="00000000" w:rsidP="00000000" w:rsidRDefault="00000000" w:rsidRPr="00000000" w14:paraId="000000C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Мушкилоти дастрасӣ надоштани мардуми де</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 ба хизматрасони</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ои тибб</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ӣ</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аз байн меравад.</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leader="none" w:pos="720"/>
          <w:tab w:val="left" w:leader="none" w:pos="3960"/>
        </w:tabs>
        <w:ind w:left="426" w:firstLine="0"/>
        <w:rPr>
          <w:color w:val="000000"/>
        </w:rPr>
      </w:pPr>
      <w:r w:rsidDel="00000000" w:rsidR="00000000" w:rsidRPr="00000000">
        <w:rPr>
          <w:rtl w:val="0"/>
        </w:rPr>
      </w:r>
    </w:p>
    <w:p w:rsidR="00000000" w:rsidDel="00000000" w:rsidP="00000000" w:rsidRDefault="00000000" w:rsidRPr="00000000" w14:paraId="000000C7">
      <w:pPr>
        <w:tabs>
          <w:tab w:val="left" w:leader="none" w:pos="720"/>
          <w:tab w:val="left" w:leader="none" w:pos="3600"/>
        </w:tabs>
        <w:rPr/>
      </w:pPr>
      <w:r w:rsidDel="00000000" w:rsidR="00000000" w:rsidRPr="00000000">
        <w:rPr>
          <w:b w:val="1"/>
          <w:rtl w:val="0"/>
        </w:rPr>
        <w:t xml:space="preserve">1.6 Ҷузъҳои зерлоиҳа:</w:t>
      </w:r>
      <w:r w:rsidDel="00000000" w:rsidR="00000000" w:rsidRPr="00000000">
        <w:rPr>
          <w:rtl w:val="0"/>
        </w:rPr>
        <w:t xml:space="preserve"> (ҳадди ақал 2-3 вазифаҳоеро номбар кунед, ки бояд аз оғози татбиқ то анҷоми онҳо иҷро шаванд): </w:t>
      </w:r>
    </w:p>
    <w:p w:rsidR="00000000" w:rsidDel="00000000" w:rsidP="00000000" w:rsidRDefault="00000000" w:rsidRPr="00000000" w14:paraId="000000C8">
      <w:pPr>
        <w:tabs>
          <w:tab w:val="left" w:leader="none" w:pos="851"/>
          <w:tab w:val="left" w:leader="none" w:pos="3960"/>
        </w:tabs>
        <w:rPr>
          <w:i w:val="1"/>
        </w:rPr>
      </w:pPr>
      <w:r w:rsidDel="00000000" w:rsidR="00000000" w:rsidRPr="00000000">
        <w:rPr>
          <w:rtl w:val="0"/>
        </w:rPr>
        <w:t xml:space="preserve">1.</w:t>
      </w:r>
      <w:r w:rsidDel="00000000" w:rsidR="00000000" w:rsidRPr="00000000">
        <w:rPr>
          <w:i w:val="1"/>
          <w:rtl w:val="0"/>
        </w:rPr>
        <w:t xml:space="preserve">Сафарбар намудани аҳолии деҳа дар раванди амалисозии зерлоиҳа </w:t>
      </w:r>
    </w:p>
    <w:p w:rsidR="00000000" w:rsidDel="00000000" w:rsidP="00000000" w:rsidRDefault="00000000" w:rsidRPr="00000000" w14:paraId="000000C9">
      <w:pPr>
        <w:tabs>
          <w:tab w:val="left" w:leader="none" w:pos="851"/>
          <w:tab w:val="left" w:leader="none" w:pos="3960"/>
        </w:tabs>
        <w:rPr>
          <w:i w:val="1"/>
        </w:rPr>
      </w:pPr>
      <w:r w:rsidDel="00000000" w:rsidR="00000000" w:rsidRPr="00000000">
        <w:rPr>
          <w:i w:val="1"/>
          <w:rtl w:val="0"/>
        </w:rPr>
        <w:t xml:space="preserve">2. Муайян намудани макони сохтмони иншоот.</w:t>
      </w:r>
    </w:p>
    <w:p w:rsidR="00000000" w:rsidDel="00000000" w:rsidP="00000000" w:rsidRDefault="00000000" w:rsidRPr="00000000" w14:paraId="000000CA">
      <w:pPr>
        <w:tabs>
          <w:tab w:val="left" w:leader="none" w:pos="851"/>
          <w:tab w:val="left" w:leader="none" w:pos="3960"/>
        </w:tabs>
        <w:rPr>
          <w:i w:val="1"/>
        </w:rPr>
      </w:pPr>
      <w:r w:rsidDel="00000000" w:rsidR="00000000" w:rsidRPr="00000000">
        <w:rPr>
          <w:i w:val="1"/>
          <w:rtl w:val="0"/>
        </w:rPr>
        <w:t xml:space="preserve">3. Таҳрезии лоиҳа .</w:t>
      </w:r>
    </w:p>
    <w:p w:rsidR="00000000" w:rsidDel="00000000" w:rsidP="00000000" w:rsidRDefault="00000000" w:rsidRPr="00000000" w14:paraId="000000CB">
      <w:pPr>
        <w:tabs>
          <w:tab w:val="left" w:leader="none" w:pos="851"/>
          <w:tab w:val="left" w:leader="none" w:pos="3960"/>
        </w:tabs>
        <w:rPr>
          <w:i w:val="1"/>
        </w:rPr>
      </w:pPr>
      <w:r w:rsidDel="00000000" w:rsidR="00000000" w:rsidRPr="00000000">
        <w:rPr>
          <w:i w:val="1"/>
          <w:rtl w:val="0"/>
        </w:rPr>
        <w:t xml:space="preserve">4. Шурӯи сохтмон</w:t>
      </w:r>
    </w:p>
    <w:p w:rsidR="00000000" w:rsidDel="00000000" w:rsidP="00000000" w:rsidRDefault="00000000" w:rsidRPr="00000000" w14:paraId="000000CC">
      <w:pPr>
        <w:tabs>
          <w:tab w:val="left" w:leader="none" w:pos="851"/>
          <w:tab w:val="left" w:leader="none" w:pos="3960"/>
        </w:tabs>
        <w:rPr>
          <w:i w:val="1"/>
        </w:rPr>
      </w:pPr>
      <w:r w:rsidDel="00000000" w:rsidR="00000000" w:rsidRPr="00000000">
        <w:rPr>
          <w:i w:val="1"/>
          <w:rtl w:val="0"/>
        </w:rPr>
        <w:t xml:space="preserve">5.  Мониторинг ва назорати рафти амалишавии зерлоиҳа </w:t>
      </w:r>
    </w:p>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left" w:leader="none" w:pos="720"/>
          <w:tab w:val="left" w:leader="none" w:pos="3600"/>
        </w:tabs>
        <w:ind w:left="435" w:firstLine="0"/>
        <w:rPr>
          <w:b w:val="1"/>
          <w:color w:val="000000"/>
        </w:rPr>
      </w:pPr>
      <w:r w:rsidDel="00000000" w:rsidR="00000000" w:rsidRPr="00000000">
        <w:rPr>
          <w:rtl w:val="0"/>
        </w:rPr>
      </w:r>
    </w:p>
    <w:p w:rsidR="00000000" w:rsidDel="00000000" w:rsidP="00000000" w:rsidRDefault="00000000" w:rsidRPr="00000000" w14:paraId="000000CE">
      <w:pPr>
        <w:tabs>
          <w:tab w:val="left" w:leader="none" w:pos="720"/>
          <w:tab w:val="left" w:leader="none" w:pos="3960"/>
        </w:tabs>
        <w:spacing w:line="276" w:lineRule="auto"/>
        <w:rPr>
          <w:b w:val="1"/>
          <w:i w:val="1"/>
        </w:rPr>
      </w:pPr>
      <w:r w:rsidDel="00000000" w:rsidR="00000000" w:rsidRPr="00000000">
        <w:rPr>
          <w:b w:val="1"/>
          <w:rtl w:val="0"/>
        </w:rPr>
        <w:t xml:space="preserve">1.7 Таъсирнокӣ ба муҳити зист:</w:t>
      </w:r>
      <w:r w:rsidDel="00000000" w:rsidR="00000000" w:rsidRPr="00000000">
        <w:rPr>
          <w:rtl w:val="0"/>
        </w:rPr>
      </w:r>
    </w:p>
    <w:p w:rsidR="00000000" w:rsidDel="00000000" w:rsidP="00000000" w:rsidRDefault="00000000" w:rsidRPr="00000000" w14:paraId="000000CF">
      <w:pPr>
        <w:tabs>
          <w:tab w:val="left" w:leader="none" w:pos="720"/>
          <w:tab w:val="left" w:leader="none" w:pos="3960"/>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88900</wp:posOffset>
                </wp:positionV>
                <wp:extent cx="295275" cy="323850"/>
                <wp:effectExtent b="0" l="0" r="0" t="0"/>
                <wp:wrapNone/>
                <wp:docPr id="34" name=""/>
                <a:graphic>
                  <a:graphicData uri="http://schemas.microsoft.com/office/word/2010/wordprocessingShape">
                    <wps:wsp>
                      <wps:cNvSpPr/>
                      <wps:cNvPr id="3" name="Shape 3"/>
                      <wps:spPr>
                        <a:xfrm>
                          <a:off x="5203125" y="3622838"/>
                          <a:ext cx="285750" cy="3143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88900</wp:posOffset>
                </wp:positionV>
                <wp:extent cx="295275" cy="323850"/>
                <wp:effectExtent b="0" l="0" r="0" t="0"/>
                <wp:wrapNone/>
                <wp:docPr id="34"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295275" cy="323850"/>
                        </a:xfrm>
                        <a:prstGeom prst="rect"/>
                        <a:ln/>
                      </pic:spPr>
                    </pic:pic>
                  </a:graphicData>
                </a:graphic>
              </wp:anchor>
            </w:drawing>
          </mc:Fallback>
        </mc:AlternateContent>
      </w:r>
    </w:p>
    <w:p w:rsidR="00000000" w:rsidDel="00000000" w:rsidP="00000000" w:rsidRDefault="00000000" w:rsidRPr="00000000" w14:paraId="000000D0">
      <w:pPr>
        <w:tabs>
          <w:tab w:val="left" w:leader="none" w:pos="720"/>
          <w:tab w:val="left" w:leader="none" w:pos="3960"/>
        </w:tabs>
        <w:rPr/>
      </w:pPr>
      <w:r w:rsidDel="00000000" w:rsidR="00000000" w:rsidRPr="00000000">
        <w:rPr>
          <w:rtl w:val="0"/>
        </w:rPr>
        <w:t xml:space="preserve">           Мусбӣ                    </w:t>
        <w:tab/>
        <w:t xml:space="preserve">Безарар </w:t>
        <w:tab/>
        <w:tab/>
        <w:tab/>
        <w:tab/>
        <w:t xml:space="preserve">Манфӣ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4279900</wp:posOffset>
                </wp:positionH>
                <wp:positionV relativeFrom="paragraph">
                  <wp:posOffset>0</wp:posOffset>
                </wp:positionV>
                <wp:extent cx="201930" cy="201930"/>
                <wp:effectExtent b="0" l="0" r="0" t="0"/>
                <wp:wrapNone/>
                <wp:docPr id="40" name=""/>
                <a:graphic>
                  <a:graphicData uri="http://schemas.microsoft.com/office/word/2010/wordprocessingShape">
                    <wps:wsp>
                      <wps:cNvSpPr/>
                      <wps:cNvPr id="9" name="Shape 9"/>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4279900</wp:posOffset>
                </wp:positionH>
                <wp:positionV relativeFrom="paragraph">
                  <wp:posOffset>0</wp:posOffset>
                </wp:positionV>
                <wp:extent cx="201930" cy="201930"/>
                <wp:effectExtent b="0" l="0" r="0" t="0"/>
                <wp:wrapNone/>
                <wp:docPr id="40"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201930" cy="2019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0</wp:posOffset>
                </wp:positionV>
                <wp:extent cx="201930" cy="201930"/>
                <wp:effectExtent b="0" l="0" r="0" t="0"/>
                <wp:wrapNone/>
                <wp:docPr id="38" name=""/>
                <a:graphic>
                  <a:graphicData uri="http://schemas.microsoft.com/office/word/2010/wordprocessingShape">
                    <wps:wsp>
                      <wps:cNvSpPr/>
                      <wps:cNvPr id="7" name="Shape 7"/>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0</wp:posOffset>
                </wp:positionV>
                <wp:extent cx="201930" cy="201930"/>
                <wp:effectExtent b="0" l="0" r="0" t="0"/>
                <wp:wrapNone/>
                <wp:docPr id="38"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201930" cy="201930"/>
                        </a:xfrm>
                        <a:prstGeom prst="rect"/>
                        <a:ln/>
                      </pic:spPr>
                    </pic:pic>
                  </a:graphicData>
                </a:graphic>
              </wp:anchor>
            </w:drawing>
          </mc:Fallback>
        </mc:AlternateContent>
      </w:r>
    </w:p>
    <w:p w:rsidR="00000000" w:rsidDel="00000000" w:rsidP="00000000" w:rsidRDefault="00000000" w:rsidRPr="00000000" w14:paraId="000000D1">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D2">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D3">
      <w:pPr>
        <w:tabs>
          <w:tab w:val="left" w:leader="none" w:pos="720"/>
          <w:tab w:val="left" w:leader="none" w:pos="3960"/>
        </w:tabs>
        <w:ind w:firstLine="709"/>
        <w:rPr>
          <w:b w:val="1"/>
        </w:rPr>
      </w:pPr>
      <w:r w:rsidDel="00000000" w:rsidR="00000000" w:rsidRPr="00000000">
        <w:rPr>
          <w:b w:val="1"/>
          <w:rtl w:val="0"/>
        </w:rPr>
        <w:t xml:space="preserve">Лутфан ҳама гуна ҳолатҳои таъсири мусбат ё манфиро ба муҳити зист тавсиф кунед:</w:t>
      </w:r>
    </w:p>
    <w:p w:rsidR="00000000" w:rsidDel="00000000" w:rsidP="00000000" w:rsidRDefault="00000000" w:rsidRPr="00000000" w14:paraId="000000D4">
      <w:pPr>
        <w:tabs>
          <w:tab w:val="left" w:leader="none" w:pos="720"/>
          <w:tab w:val="left" w:leader="none" w:pos="3960"/>
        </w:tabs>
        <w:ind w:firstLine="709"/>
        <w:rPr>
          <w:i w:val="1"/>
        </w:rPr>
      </w:pPr>
      <w:r w:rsidDel="00000000" w:rsidR="00000000" w:rsidRPr="00000000">
        <w:rPr>
          <w:i w:val="1"/>
          <w:rtl w:val="0"/>
        </w:rPr>
        <w:t xml:space="preserve">Дар лоиҳа ба нақша гирифтани ҷойҳои махсус барои дарахтшинонӣ ва кабудизоркунии гирду атрофи бунгоҳи тиббӣ ва дар асоси он шинондани дарахтон ва гулу гулбуттаҳо ба беҳтар гардондани муҳити зист мусоидат менамояд. </w:t>
      </w:r>
    </w:p>
    <w:p w:rsidR="00000000" w:rsidDel="00000000" w:rsidP="00000000" w:rsidRDefault="00000000" w:rsidRPr="00000000" w14:paraId="000000D5">
      <w:pPr>
        <w:ind w:firstLine="720"/>
        <w:rPr>
          <w:i w:val="1"/>
        </w:rPr>
      </w:pPr>
      <w:r w:rsidDel="00000000" w:rsidR="00000000" w:rsidRPr="00000000">
        <w:rPr>
          <w:rtl w:val="0"/>
        </w:rPr>
      </w:r>
    </w:p>
    <w:p w:rsidR="00000000" w:rsidDel="00000000" w:rsidP="00000000" w:rsidRDefault="00000000" w:rsidRPr="00000000" w14:paraId="000000D6">
      <w:pPr>
        <w:ind w:firstLine="720"/>
        <w:rPr>
          <w:i w:val="1"/>
        </w:rPr>
      </w:pPr>
      <w:r w:rsidDel="00000000" w:rsidR="00000000" w:rsidRPr="00000000">
        <w:rPr>
          <w:rtl w:val="0"/>
        </w:rPr>
      </w:r>
    </w:p>
    <w:p w:rsidR="00000000" w:rsidDel="00000000" w:rsidP="00000000" w:rsidRDefault="00000000" w:rsidRPr="00000000" w14:paraId="000000D7">
      <w:pPr>
        <w:ind w:firstLine="720"/>
        <w:rPr>
          <w:i w:val="1"/>
        </w:rPr>
      </w:pPr>
      <w:r w:rsidDel="00000000" w:rsidR="00000000" w:rsidRPr="00000000">
        <w:rPr>
          <w:rtl w:val="0"/>
        </w:rPr>
      </w:r>
    </w:p>
    <w:p w:rsidR="00000000" w:rsidDel="00000000" w:rsidP="00000000" w:rsidRDefault="00000000" w:rsidRPr="00000000" w14:paraId="000000D8">
      <w:pPr>
        <w:tabs>
          <w:tab w:val="left" w:leader="none" w:pos="720"/>
          <w:tab w:val="left" w:leader="none" w:pos="3960"/>
        </w:tabs>
        <w:jc w:val="both"/>
        <w:rPr>
          <w:b w:val="1"/>
        </w:rPr>
      </w:pPr>
      <w:r w:rsidDel="00000000" w:rsidR="00000000" w:rsidRPr="00000000">
        <w:rPr>
          <w:b w:val="1"/>
          <w:rtl w:val="0"/>
        </w:rPr>
        <w:t xml:space="preserve">1.8. Роҳҳое, ки ба зерлоиҳа дар ҳалли масъалаҳои тағйирёбии иқлим, аз ҷумла равишҳои сарфакоронаи энергия ва энергияи тоза мусоидат мекунад:     </w:t>
      </w:r>
    </w:p>
    <w:p w:rsidR="00000000" w:rsidDel="00000000" w:rsidP="00000000" w:rsidRDefault="00000000" w:rsidRPr="00000000" w14:paraId="000000D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Бинои бунгоҳи тиббиро бо таҷҳизоти гарминигоҳдоранда ва асбобҳои каммасрафи барқӣ таҷҳизонида мешавад.</w:t>
      </w:r>
    </w:p>
    <w:p w:rsidR="00000000" w:rsidDel="00000000" w:rsidP="00000000" w:rsidRDefault="00000000" w:rsidRPr="00000000" w14:paraId="000000D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Дар бино дару тиреза</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ҳ</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ои муосири гарминиго</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ҳ</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доранда иваз карда мешаванд,ки ба сарфаи нер</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ӯ</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и бар</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қ</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мусоидат мекунад.</w:t>
      </w:r>
    </w:p>
    <w:p w:rsidR="00000000" w:rsidDel="00000000" w:rsidP="00000000" w:rsidRDefault="00000000" w:rsidRPr="00000000" w14:paraId="000000DB">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DC">
      <w:pPr>
        <w:tabs>
          <w:tab w:val="left" w:leader="none" w:pos="720"/>
          <w:tab w:val="left" w:leader="none" w:pos="3960"/>
        </w:tabs>
        <w:rPr>
          <w:b w:val="1"/>
        </w:rPr>
      </w:pPr>
      <w:r w:rsidDel="00000000" w:rsidR="00000000" w:rsidRPr="00000000">
        <w:rPr>
          <w:b w:val="1"/>
          <w:rtl w:val="0"/>
        </w:rPr>
        <w:t xml:space="preserve">1.9 Роҳҳое, ки зерлоиҳа эҳтиёҷоти маъюбонро қонеъ мекунад?</w:t>
      </w:r>
    </w:p>
    <w:p w:rsidR="00000000" w:rsidDel="00000000" w:rsidP="00000000" w:rsidRDefault="00000000" w:rsidRPr="00000000" w14:paraId="000000DD">
      <w:pPr>
        <w:tabs>
          <w:tab w:val="left" w:leader="none" w:pos="720"/>
          <w:tab w:val="left" w:leader="none" w:pos="3600"/>
        </w:tabs>
        <w:jc w:val="both"/>
        <w:rPr>
          <w:i w:val="1"/>
        </w:rPr>
      </w:pPr>
      <w:r w:rsidDel="00000000" w:rsidR="00000000" w:rsidRPr="00000000">
        <w:rPr>
          <w:rtl w:val="0"/>
        </w:rPr>
        <w:tab/>
      </w:r>
      <w:r w:rsidDel="00000000" w:rsidR="00000000" w:rsidRPr="00000000">
        <w:rPr>
          <w:i w:val="1"/>
          <w:rtl w:val="0"/>
        </w:rPr>
        <w:t xml:space="preserve">Дар деҳа 10  нафар шахсони маъюбият дошта дар оилаҳои гуногун зиндагӣ мекунанд.</w:t>
      </w:r>
    </w:p>
    <w:p w:rsidR="00000000" w:rsidDel="00000000" w:rsidP="00000000" w:rsidRDefault="00000000" w:rsidRPr="00000000" w14:paraId="000000DE">
      <w:pPr>
        <w:tabs>
          <w:tab w:val="left" w:leader="none" w:pos="720"/>
          <w:tab w:val="left" w:leader="none" w:pos="3600"/>
        </w:tabs>
        <w:jc w:val="both"/>
        <w:rPr>
          <w:i w:val="1"/>
        </w:rPr>
      </w:pPr>
      <w:r w:rsidDel="00000000" w:rsidR="00000000" w:rsidRPr="00000000">
        <w:rPr>
          <w:i w:val="1"/>
          <w:rtl w:val="0"/>
        </w:rPr>
        <w:t xml:space="preserve">Ҳангоми корҳои лоиҳакашӣ эҳтиёҷоти маъюбонро ба инобат гирифта, барои бе мамоният ба бинои бунгоҳи тиббӣ даромадан ва баромадани маъюбон шароит муҳайё намудан лозим аст</w:t>
      </w:r>
    </w:p>
    <w:p w:rsidR="00000000" w:rsidDel="00000000" w:rsidP="00000000" w:rsidRDefault="00000000" w:rsidRPr="00000000" w14:paraId="000000DF">
      <w:pPr>
        <w:tabs>
          <w:tab w:val="left" w:leader="none" w:pos="720"/>
          <w:tab w:val="left" w:leader="none" w:pos="3600"/>
        </w:tabs>
        <w:ind w:left="-108" w:firstLine="0"/>
        <w:rPr/>
      </w:pPr>
      <w:r w:rsidDel="00000000" w:rsidR="00000000" w:rsidRPr="00000000">
        <w:rPr>
          <w:rtl w:val="0"/>
        </w:rPr>
      </w:r>
    </w:p>
    <w:p w:rsidR="00000000" w:rsidDel="00000000" w:rsidP="00000000" w:rsidRDefault="00000000" w:rsidRPr="00000000" w14:paraId="000000E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pPr>
      <w:r w:rsidDel="00000000" w:rsidR="00000000" w:rsidRPr="00000000">
        <w:rPr>
          <w:rtl w:val="0"/>
        </w:rPr>
        <w:t xml:space="preserve">Доирачаи мувофиқро қайд кунед, ки оё пешниҳод далели моликияти заминро дар бар мегирад:</w:t>
      </w:r>
    </w:p>
    <w:p w:rsidR="00000000" w:rsidDel="00000000" w:rsidP="00000000" w:rsidRDefault="00000000" w:rsidRPr="00000000" w14:paraId="000000E1">
      <w:pPr>
        <w:numPr>
          <w:ilvl w:val="1"/>
          <w:numId w:val="5"/>
        </w:numPr>
        <w:pBdr>
          <w:top w:space="0" w:sz="0" w:val="nil"/>
          <w:left w:space="0" w:sz="0" w:val="nil"/>
          <w:bottom w:space="0" w:sz="0" w:val="nil"/>
          <w:right w:space="0" w:sz="0" w:val="nil"/>
          <w:between w:space="0" w:sz="0" w:val="nil"/>
        </w:pBdr>
        <w:tabs>
          <w:tab w:val="left" w:leader="none" w:pos="720"/>
          <w:tab w:val="left" w:leader="none" w:pos="3600"/>
        </w:tabs>
        <w:ind w:left="709" w:right="-331" w:hanging="425"/>
        <w:rPr>
          <w:color w:val="000000"/>
        </w:rPr>
      </w:pPr>
      <w:r w:rsidDel="00000000" w:rsidR="00000000" w:rsidRPr="00000000">
        <w:rPr>
          <w:color w:val="000000"/>
          <w:rtl w:val="0"/>
        </w:rPr>
        <w:t xml:space="preserve">Бале, ин сохтмони нав ё тамдиди иншооти мавҷуда буда, бо ҳуҷҷати тасдиқкунандаи моликияти замин аз ҷониби ҷамоат/ вазорат ҳамроҳ (замима) мешавад.</w:t>
      </w:r>
    </w:p>
    <w:p w:rsidR="00000000" w:rsidDel="00000000" w:rsidP="00000000" w:rsidRDefault="00000000" w:rsidRPr="00000000" w14:paraId="000000E2">
      <w:pPr>
        <w:numPr>
          <w:ilvl w:val="0"/>
          <w:numId w:val="5"/>
        </w:numPr>
        <w:pBdr>
          <w:top w:space="0" w:sz="0" w:val="nil"/>
          <w:left w:space="0" w:sz="0" w:val="nil"/>
          <w:bottom w:space="0" w:sz="0" w:val="nil"/>
          <w:right w:space="0" w:sz="0" w:val="nil"/>
          <w:between w:space="0" w:sz="0" w:val="nil"/>
        </w:pBdr>
        <w:tabs>
          <w:tab w:val="left" w:leader="none" w:pos="709"/>
          <w:tab w:val="left" w:leader="none" w:pos="3600"/>
        </w:tabs>
        <w:ind w:left="709" w:right="-331" w:hanging="425"/>
        <w:rPr>
          <w:color w:val="000000"/>
        </w:rPr>
      </w:pPr>
      <w:r w:rsidDel="00000000" w:rsidR="00000000" w:rsidRPr="00000000">
        <w:rPr>
          <w:color w:val="000000"/>
          <w:rtl w:val="0"/>
        </w:rPr>
        <w:t xml:space="preserve">Не, ин сохтмони нав нест ва тасдиқи моликияти замин аз ҷамоат/ вазорат талаб карда намешавад.</w:t>
      </w:r>
    </w:p>
    <w:p w:rsidR="00000000" w:rsidDel="00000000" w:rsidP="00000000" w:rsidRDefault="00000000" w:rsidRPr="00000000" w14:paraId="000000E3">
      <w:pPr>
        <w:numPr>
          <w:ilvl w:val="0"/>
          <w:numId w:val="4"/>
        </w:numPr>
        <w:pBdr>
          <w:top w:space="0" w:sz="0" w:val="nil"/>
          <w:left w:space="0" w:sz="0" w:val="nil"/>
          <w:bottom w:space="0" w:sz="0" w:val="nil"/>
          <w:right w:space="0" w:sz="0" w:val="nil"/>
          <w:between w:space="0" w:sz="0" w:val="nil"/>
        </w:pBdr>
        <w:tabs>
          <w:tab w:val="left" w:leader="none" w:pos="709"/>
          <w:tab w:val="left" w:leader="none" w:pos="3600"/>
        </w:tabs>
        <w:ind w:left="709" w:right="-141" w:hanging="425"/>
        <w:rPr>
          <w:color w:val="000000"/>
        </w:rPr>
      </w:pPr>
      <w:r w:rsidDel="00000000" w:rsidR="00000000" w:rsidRPr="00000000">
        <w:rPr>
          <w:color w:val="000000"/>
          <w:rtl w:val="0"/>
        </w:rPr>
        <w:t xml:space="preserve">Бале, ин сохтмони нав ё тамдиди иншооти мавҷуда аст, аммо далели моликияти замин аз ҷониби ҷамоат замима карда нашудааст. Агар далели моликияти замин замима карда нашавад, сабаби онро фаҳмонед .</w:t>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left" w:leader="none" w:pos="709"/>
          <w:tab w:val="left" w:leader="none" w:pos="3600"/>
        </w:tabs>
        <w:ind w:left="284" w:right="-141" w:firstLine="0"/>
        <w:jc w:val="center"/>
        <w:rPr>
          <w:b w:val="1"/>
          <w:color w:val="000000"/>
        </w:rPr>
      </w:pPr>
      <w:r w:rsidDel="00000000" w:rsidR="00000000" w:rsidRPr="00000000">
        <w:rPr>
          <w:rtl w:val="0"/>
        </w:rPr>
      </w:r>
    </w:p>
    <w:p w:rsidR="00000000" w:rsidDel="00000000" w:rsidP="00000000" w:rsidRDefault="00000000" w:rsidRPr="00000000" w14:paraId="000000E5">
      <w:pPr>
        <w:numPr>
          <w:ilvl w:val="0"/>
          <w:numId w:val="12"/>
        </w:numPr>
        <w:pBdr>
          <w:top w:space="0" w:sz="0" w:val="nil"/>
          <w:left w:space="0" w:sz="0" w:val="nil"/>
          <w:bottom w:space="0" w:sz="0" w:val="nil"/>
          <w:right w:space="0" w:sz="0" w:val="nil"/>
          <w:between w:space="0" w:sz="0" w:val="nil"/>
        </w:pBdr>
        <w:spacing w:line="254" w:lineRule="auto"/>
        <w:ind w:left="360" w:right="180" w:hanging="360"/>
        <w:jc w:val="center"/>
        <w:rPr>
          <w:b w:val="1"/>
          <w:color w:val="000000"/>
        </w:rPr>
      </w:pPr>
      <w:r w:rsidDel="00000000" w:rsidR="00000000" w:rsidRPr="00000000">
        <w:rPr>
          <w:b w:val="1"/>
          <w:color w:val="000000"/>
          <w:rtl w:val="0"/>
        </w:rPr>
        <w:t xml:space="preserve">МАЪЛУМОТ ДАР БОРАИ МОЛИЯ ВА БУҶЕТ</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line="254" w:lineRule="auto"/>
        <w:ind w:left="360" w:right="180" w:firstLine="0"/>
        <w:rPr>
          <w:i w:val="1"/>
          <w:color w:val="000000"/>
        </w:rPr>
      </w:pPr>
      <w:r w:rsidDel="00000000" w:rsidR="00000000" w:rsidRPr="00000000">
        <w:rPr>
          <w:rtl w:val="0"/>
        </w:rPr>
      </w:r>
    </w:p>
    <w:p w:rsidR="00000000" w:rsidDel="00000000" w:rsidP="00000000" w:rsidRDefault="00000000" w:rsidRPr="00000000" w14:paraId="000000E7">
      <w:pPr>
        <w:spacing w:line="254" w:lineRule="auto"/>
        <w:ind w:right="180"/>
        <w:rPr>
          <w:b w:val="1"/>
          <w:color w:val="44546a"/>
        </w:rPr>
      </w:pPr>
      <w:r w:rsidDel="00000000" w:rsidR="00000000" w:rsidRPr="00000000">
        <w:rPr>
          <w:b w:val="1"/>
          <w:rtl w:val="0"/>
        </w:rPr>
        <w:t xml:space="preserve">2.1  Арзиши тахминии зерлоиҳа:</w:t>
      </w:r>
      <w:r w:rsidDel="00000000" w:rsidR="00000000" w:rsidRPr="00000000">
        <w:rPr>
          <w:rtl w:val="0"/>
        </w:rPr>
      </w:r>
    </w:p>
    <w:p w:rsidR="00000000" w:rsidDel="00000000" w:rsidP="00000000" w:rsidRDefault="00000000" w:rsidRPr="00000000" w14:paraId="000000E8">
      <w:pPr>
        <w:shd w:fill="ffffff" w:val="clear"/>
        <w:jc w:val="both"/>
        <w:rPr>
          <w:i w:val="1"/>
        </w:rPr>
      </w:pPr>
      <w:r w:rsidDel="00000000" w:rsidR="00000000" w:rsidRPr="00000000">
        <w:rPr>
          <w:rtl w:val="0"/>
        </w:rPr>
      </w:r>
    </w:p>
    <w:p w:rsidR="00000000" w:rsidDel="00000000" w:rsidP="00000000" w:rsidRDefault="00000000" w:rsidRPr="00000000" w14:paraId="000000E9">
      <w:pPr>
        <w:shd w:fill="ffffff" w:val="clear"/>
        <w:jc w:val="both"/>
        <w:rPr>
          <w:i w:val="1"/>
        </w:rPr>
      </w:pPr>
      <w:r w:rsidDel="00000000" w:rsidR="00000000" w:rsidRPr="00000000">
        <w:rPr>
          <w:i w:val="1"/>
          <w:rtl w:val="0"/>
        </w:rPr>
        <w:t xml:space="preserve">Лутфан буҷаи тахминиро аз рӯи фаҳмиши нархҳо/арзишҳо дар минтақаатон пур кунед. Барои нархҳои маводи сохтмонӣ, таҷҳизот ва молҳо метавонед ба фурушандаҳо муроҷиат намоед. Шумо метавонед ба муҳандисони ЛТУИИ, муҳандисони минтақавӣ ва машваратчиёни рушди ҷомеа барои ёрӣ муроҷиат намоед ва ҳамзамон муҳим аст, ки роҳнамоии ҳадафҳои Лоиҳа ва тавсияҳоро доир ба интихоби маводи сохтмонӣ, ки ҷавобгӯ ба истифодаи самараноки нерӯи барқ ва мутобиқ ба муҳити зист ҳастанд, дошта бошед.</w:t>
      </w:r>
    </w:p>
    <w:p w:rsidR="00000000" w:rsidDel="00000000" w:rsidP="00000000" w:rsidRDefault="00000000" w:rsidRPr="00000000" w14:paraId="000000EA">
      <w:pPr>
        <w:shd w:fill="ffffff" w:val="clear"/>
        <w:jc w:val="both"/>
        <w:rPr>
          <w:i w:val="1"/>
        </w:rPr>
      </w:pPr>
      <w:r w:rsidDel="00000000" w:rsidR="00000000" w:rsidRPr="00000000">
        <w:rPr>
          <w:rtl w:val="0"/>
        </w:rPr>
      </w:r>
    </w:p>
    <w:p w:rsidR="00000000" w:rsidDel="00000000" w:rsidP="00000000" w:rsidRDefault="00000000" w:rsidRPr="00000000" w14:paraId="000000EB">
      <w:pPr>
        <w:spacing w:after="120" w:lineRule="auto"/>
        <w:jc w:val="center"/>
        <w:rPr>
          <w:b w:val="1"/>
        </w:rPr>
      </w:pPr>
      <w:r w:rsidDel="00000000" w:rsidR="00000000" w:rsidRPr="00000000">
        <w:rPr>
          <w:b w:val="1"/>
          <w:rtl w:val="0"/>
        </w:rPr>
        <w:t xml:space="preserve">Ҷадвали1.1  Баҳодиҳии хароҷоти корҳо дар доираи зерлоиҳа</w:t>
      </w:r>
    </w:p>
    <w:tbl>
      <w:tblPr>
        <w:tblStyle w:val="Table6"/>
        <w:tblW w:w="10321.0" w:type="dxa"/>
        <w:jc w:val="left"/>
        <w:tblInd w:w="-115.0" w:type="dxa"/>
        <w:tblLayout w:type="fixed"/>
        <w:tblLook w:val="0400"/>
      </w:tblPr>
      <w:tblGrid>
        <w:gridCol w:w="562"/>
        <w:gridCol w:w="2530"/>
        <w:gridCol w:w="1219"/>
        <w:gridCol w:w="1223"/>
        <w:gridCol w:w="1102"/>
        <w:gridCol w:w="1134"/>
        <w:gridCol w:w="1710"/>
        <w:gridCol w:w="841"/>
        <w:tblGridChange w:id="0">
          <w:tblGrid>
            <w:gridCol w:w="562"/>
            <w:gridCol w:w="2530"/>
            <w:gridCol w:w="1219"/>
            <w:gridCol w:w="1223"/>
            <w:gridCol w:w="1102"/>
            <w:gridCol w:w="1134"/>
            <w:gridCol w:w="1710"/>
            <w:gridCol w:w="841"/>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C">
            <w:pPr>
              <w:spacing w:after="120" w:lineRule="auto"/>
              <w:ind w:right="-108"/>
              <w:jc w:val="center"/>
              <w:rPr/>
            </w:pPr>
            <w:r w:rsidDel="00000000" w:rsidR="00000000" w:rsidRPr="00000000">
              <w:rPr>
                <w:color w:val="000000"/>
                <w:rtl w:val="0"/>
              </w:rPr>
              <w:t xml:space="preserv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D">
            <w:pPr>
              <w:spacing w:after="120" w:lineRule="auto"/>
              <w:jc w:val="center"/>
              <w:rPr/>
            </w:pPr>
            <w:r w:rsidDel="00000000" w:rsidR="00000000" w:rsidRPr="00000000">
              <w:rPr>
                <w:color w:val="000000"/>
                <w:rtl w:val="0"/>
              </w:rPr>
              <w:t xml:space="preserve">Таркиби зерлоиҳа ва намуди корҳо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E">
            <w:pPr>
              <w:spacing w:after="120" w:lineRule="auto"/>
              <w:jc w:val="center"/>
              <w:rPr/>
            </w:pPr>
            <w:r w:rsidDel="00000000" w:rsidR="00000000" w:rsidRPr="00000000">
              <w:rPr>
                <w:color w:val="000000"/>
                <w:rtl w:val="0"/>
              </w:rPr>
              <w:t xml:space="preserve">Воҳидҳо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F">
            <w:pPr>
              <w:spacing w:after="120" w:lineRule="auto"/>
              <w:jc w:val="center"/>
              <w:rPr/>
            </w:pPr>
            <w:r w:rsidDel="00000000" w:rsidR="00000000" w:rsidRPr="00000000">
              <w:rPr>
                <w:color w:val="000000"/>
                <w:rtl w:val="0"/>
              </w:rPr>
              <w:t xml:space="preserve">Шумора ё миқдор</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0">
            <w:pPr>
              <w:spacing w:after="120" w:lineRule="auto"/>
              <w:jc w:val="center"/>
              <w:rPr>
                <w:color w:val="000000"/>
              </w:rPr>
            </w:pPr>
            <w:r w:rsidDel="00000000" w:rsidR="00000000" w:rsidRPr="00000000">
              <w:rPr>
                <w:color w:val="000000"/>
                <w:rtl w:val="0"/>
              </w:rPr>
              <w:t xml:space="preserve">Арзиш</w:t>
            </w:r>
          </w:p>
          <w:p w:rsidR="00000000" w:rsidDel="00000000" w:rsidP="00000000" w:rsidRDefault="00000000" w:rsidRPr="00000000" w14:paraId="000000F1">
            <w:pPr>
              <w:spacing w:after="120" w:lineRule="auto"/>
              <w:jc w:val="center"/>
              <w:rPr/>
            </w:pPr>
            <w:r w:rsidDel="00000000" w:rsidR="00000000" w:rsidRPr="00000000">
              <w:rPr>
                <w:color w:val="000000"/>
                <w:rtl w:val="0"/>
              </w:rPr>
              <w:t xml:space="preserve">(долариИМА)</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2">
            <w:pPr>
              <w:spacing w:after="120" w:lineRule="auto"/>
              <w:jc w:val="center"/>
              <w:rPr>
                <w:color w:val="000000"/>
              </w:rPr>
            </w:pPr>
            <w:r w:rsidDel="00000000" w:rsidR="00000000" w:rsidRPr="00000000">
              <w:rPr>
                <w:color w:val="000000"/>
                <w:rtl w:val="0"/>
              </w:rPr>
              <w:t xml:space="preserve">Арзиши умумӣ</w:t>
            </w:r>
          </w:p>
          <w:p w:rsidR="00000000" w:rsidDel="00000000" w:rsidP="00000000" w:rsidRDefault="00000000" w:rsidRPr="00000000" w14:paraId="000000F3">
            <w:pPr>
              <w:spacing w:after="120" w:lineRule="auto"/>
              <w:jc w:val="center"/>
              <w:rPr/>
            </w:pPr>
            <w:r w:rsidDel="00000000" w:rsidR="00000000" w:rsidRPr="00000000">
              <w:rPr>
                <w:color w:val="000000"/>
                <w:rtl w:val="0"/>
              </w:rPr>
              <w:t xml:space="preserve">(TJS)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4">
            <w:pPr>
              <w:spacing w:after="120" w:lineRule="auto"/>
              <w:jc w:val="center"/>
              <w:rPr/>
            </w:pPr>
            <w:r w:rsidDel="00000000" w:rsidR="00000000" w:rsidRPr="00000000">
              <w:rPr>
                <w:color w:val="000000"/>
                <w:rtl w:val="0"/>
              </w:rPr>
              <w:t xml:space="preserve">Манбаъҳои маблағгузорӣ</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5">
            <w:pPr>
              <w:spacing w:after="120" w:lineRule="auto"/>
              <w:jc w:val="center"/>
              <w:rPr/>
            </w:pPr>
            <w:r w:rsidDel="00000000" w:rsidR="00000000" w:rsidRPr="00000000">
              <w:rPr>
                <w:color w:val="000000"/>
                <w:rtl w:val="0"/>
              </w:rPr>
              <w:t xml:space="preserve">Эзоҳ</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C">
            <w:pPr>
              <w:jc w:val="center"/>
              <w:rPr>
                <w:highlight w:val="yellow"/>
              </w:rPr>
            </w:pPr>
            <w:r w:rsidDel="00000000" w:rsidR="00000000" w:rsidRPr="00000000">
              <w:rPr>
                <w:rtl w:val="0"/>
              </w:rPr>
              <w:t xml:space="preserve">Гранти ЛТУИИ</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E">
            <w:pPr>
              <w:spacing w:after="120" w:lineRule="auto"/>
              <w:ind w:right="-108"/>
              <w:jc w:val="both"/>
              <w:rPr/>
            </w:pPr>
            <w:r w:rsidDel="00000000" w:rsidR="00000000" w:rsidRPr="00000000">
              <w:rPr>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F">
            <w:pPr>
              <w:rPr/>
            </w:pPr>
            <w:r w:rsidDel="00000000" w:rsidR="00000000" w:rsidRPr="00000000">
              <w:rPr>
                <w:rtl w:val="0"/>
              </w:rPr>
              <w:t xml:space="preserve">Тартиб додани ҳуҷҷатҳои лоиҳавӣ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5">
            <w:pPr>
              <w:rPr/>
            </w:pPr>
            <w:r w:rsidDel="00000000" w:rsidR="00000000" w:rsidRPr="00000000">
              <w:rPr>
                <w:rtl w:val="0"/>
              </w:rPr>
            </w:r>
          </w:p>
        </w:tc>
      </w:tr>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6">
            <w:pPr>
              <w:spacing w:after="120" w:lineRule="auto"/>
              <w:ind w:right="-108"/>
              <w:jc w:val="both"/>
              <w:rPr/>
            </w:pPr>
            <w:r w:rsidDel="00000000" w:rsidR="00000000" w:rsidRPr="00000000">
              <w:rPr>
                <w:color w:val="00000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7">
            <w:pPr>
              <w:rPr/>
            </w:pPr>
            <w:r w:rsidDel="00000000" w:rsidR="00000000" w:rsidRPr="00000000">
              <w:rPr>
                <w:rtl w:val="0"/>
              </w:rPr>
              <w:t xml:space="preserve">Лоҳиякашӣ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9">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0A">
            <w:pPr>
              <w:jc w:val="center"/>
              <w:rPr/>
            </w:pPr>
            <w:r w:rsidDel="00000000" w:rsidR="00000000" w:rsidRPr="00000000">
              <w:rPr>
                <w:rtl w:val="0"/>
              </w:rPr>
              <w:t xml:space="preserve">2700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10B">
            <w:pPr>
              <w:jc w:val="center"/>
              <w:rPr/>
            </w:pPr>
            <w:r w:rsidDel="00000000" w:rsidR="00000000" w:rsidRPr="00000000">
              <w:rPr>
                <w:rtl w:val="0"/>
              </w:rPr>
              <w:t xml:space="preserve">27594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C">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D">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E">
            <w:pPr>
              <w:spacing w:after="120" w:lineRule="auto"/>
              <w:ind w:right="-108"/>
              <w:jc w:val="both"/>
              <w:rPr/>
            </w:pPr>
            <w:r w:rsidDel="00000000" w:rsidR="00000000" w:rsidRPr="00000000">
              <w:rPr>
                <w:color w:val="00000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F">
            <w:pPr>
              <w:rPr/>
            </w:pPr>
            <w:r w:rsidDel="00000000" w:rsidR="00000000" w:rsidRPr="00000000">
              <w:rPr>
                <w:rtl w:val="0"/>
              </w:rPr>
              <w:t xml:space="preserve">Экспертизаи давлатӣ ва назорати муаллифӣ</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110">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1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2">
            <w:pPr>
              <w:jc w:val="center"/>
              <w:rPr/>
            </w:pPr>
            <w:r w:rsidDel="00000000" w:rsidR="00000000" w:rsidRPr="00000000">
              <w:rPr>
                <w:rtl w:val="0"/>
              </w:rPr>
              <w:t xml:space="preserve">351</w:t>
            </w:r>
          </w:p>
        </w:tc>
        <w:tc>
          <w:tcPr>
            <w:tcBorders>
              <w:top w:color="000000" w:space="0" w:sz="0" w:val="nil"/>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113">
            <w:pPr>
              <w:jc w:val="center"/>
              <w:rPr/>
            </w:pPr>
            <w:r w:rsidDel="00000000" w:rsidR="00000000" w:rsidRPr="00000000">
              <w:rPr>
                <w:rtl w:val="0"/>
              </w:rPr>
              <w:t xml:space="preserve">3587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4">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5">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7">
            <w:pPr>
              <w:spacing w:after="120" w:lineRule="auto"/>
              <w:jc w:val="both"/>
              <w:rPr/>
            </w:pPr>
            <w:r w:rsidDel="00000000" w:rsidR="00000000" w:rsidRPr="00000000">
              <w:rPr>
                <w:color w:val="000000"/>
                <w:rtl w:val="0"/>
              </w:rPr>
              <w:t xml:space="preserve">Ҳаҷми умумии корҳо дар қисми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A">
            <w:pPr>
              <w:jc w:val="center"/>
              <w:rPr>
                <w:b w:val="1"/>
              </w:rPr>
            </w:pPr>
            <w:r w:rsidDel="00000000" w:rsidR="00000000" w:rsidRPr="00000000">
              <w:rPr>
                <w:b w:val="1"/>
                <w:rtl w:val="0"/>
              </w:rPr>
              <w:t xml:space="preserve">3051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B">
            <w:pPr>
              <w:jc w:val="center"/>
              <w:rPr>
                <w:b w:val="1"/>
              </w:rPr>
            </w:pPr>
            <w:r w:rsidDel="00000000" w:rsidR="00000000" w:rsidRPr="00000000">
              <w:rPr>
                <w:b w:val="1"/>
                <w:rtl w:val="0"/>
              </w:rPr>
              <w:t xml:space="preserve">31181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C">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D">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E">
            <w:pPr>
              <w:spacing w:after="120" w:lineRule="auto"/>
              <w:ind w:right="-108"/>
              <w:jc w:val="both"/>
              <w:rPr/>
            </w:pPr>
            <w:r w:rsidDel="00000000" w:rsidR="00000000" w:rsidRPr="00000000">
              <w:rPr>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F">
            <w:pPr>
              <w:rPr/>
            </w:pPr>
            <w:r w:rsidDel="00000000" w:rsidR="00000000" w:rsidRPr="00000000">
              <w:rPr>
                <w:rtl w:val="0"/>
              </w:rPr>
              <w:t xml:space="preserve">Сохтмонӣ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4">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5">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6">
            <w:pPr>
              <w:spacing w:after="120" w:lineRule="auto"/>
              <w:ind w:right="-108"/>
              <w:jc w:val="both"/>
              <w:rPr/>
            </w:pPr>
            <w:r w:rsidDel="00000000" w:rsidR="00000000" w:rsidRPr="00000000">
              <w:rPr>
                <w:color w:val="000000"/>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D">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E">
            <w:pPr>
              <w:spacing w:after="120" w:lineRule="auto"/>
              <w:ind w:right="-108"/>
              <w:jc w:val="both"/>
              <w:rPr/>
            </w:pPr>
            <w:r w:rsidDel="00000000" w:rsidR="00000000" w:rsidRPr="00000000">
              <w:rPr>
                <w:color w:val="000000"/>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4">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5">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7">
            <w:pPr>
              <w:spacing w:after="120" w:lineRule="auto"/>
              <w:jc w:val="both"/>
              <w:rPr/>
            </w:pPr>
            <w:r w:rsidDel="00000000" w:rsidR="00000000" w:rsidRPr="00000000">
              <w:rPr>
                <w:color w:val="000000"/>
                <w:rtl w:val="0"/>
              </w:rPr>
              <w:t xml:space="preserve">Ҳаҷми умумии корҳо дар қисми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D">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E">
            <w:pPr>
              <w:spacing w:after="120" w:lineRule="auto"/>
              <w:ind w:right="-108"/>
              <w:jc w:val="both"/>
              <w:rPr/>
            </w:pPr>
            <w:r w:rsidDel="00000000" w:rsidR="00000000" w:rsidRPr="00000000">
              <w:rPr>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4">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5">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6">
            <w:pPr>
              <w:spacing w:after="120" w:lineRule="auto"/>
              <w:ind w:right="-108"/>
              <w:jc w:val="both"/>
              <w:rPr/>
            </w:pPr>
            <w:r w:rsidDel="00000000" w:rsidR="00000000" w:rsidRPr="00000000">
              <w:rPr>
                <w:color w:val="000000"/>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7">
            <w:pPr>
              <w:rPr/>
            </w:pPr>
            <w:r w:rsidDel="00000000" w:rsidR="00000000" w:rsidRPr="00000000">
              <w:rPr>
                <w:rtl w:val="0"/>
              </w:rPr>
              <w:t xml:space="preserve">Сохтмони бунгоҳи тиббӣ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A">
            <w:pPr>
              <w:jc w:val="center"/>
              <w:rPr/>
            </w:pPr>
            <w:r w:rsidDel="00000000" w:rsidR="00000000" w:rsidRPr="00000000">
              <w:rPr>
                <w:rtl w:val="0"/>
              </w:rPr>
              <w:t xml:space="preserve">71949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B">
            <w:pPr>
              <w:jc w:val="center"/>
              <w:rPr/>
            </w:pPr>
            <w:r w:rsidDel="00000000" w:rsidR="00000000" w:rsidRPr="00000000">
              <w:rPr>
                <w:rtl w:val="0"/>
              </w:rPr>
              <w:t xml:space="preserve">735319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C">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D">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E">
            <w:pPr>
              <w:spacing w:after="120" w:lineRule="auto"/>
              <w:ind w:right="-108"/>
              <w:jc w:val="both"/>
              <w:rPr/>
            </w:pPr>
            <w:r w:rsidDel="00000000" w:rsidR="00000000" w:rsidRPr="00000000">
              <w:rPr>
                <w:color w:val="000000"/>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F">
            <w:pPr>
              <w:rPr/>
            </w:pPr>
            <w:r w:rsidDel="00000000" w:rsidR="00000000" w:rsidRPr="00000000">
              <w:rPr>
                <w:rtl w:val="0"/>
              </w:rPr>
              <w:t xml:space="preserve">Таҷҳизот ва маводи сохтмонӣ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52">
            <w:pPr>
              <w:jc w:val="center"/>
              <w:rPr/>
            </w:pPr>
            <w:r w:rsidDel="00000000" w:rsidR="00000000" w:rsidRPr="00000000">
              <w:rPr>
                <w:rtl w:val="0"/>
              </w:rPr>
              <w:t xml:space="preserve">15000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53">
            <w:pPr>
              <w:jc w:val="center"/>
              <w:rPr/>
            </w:pPr>
            <w:r w:rsidDel="00000000" w:rsidR="00000000" w:rsidRPr="00000000">
              <w:rPr>
                <w:rtl w:val="0"/>
              </w:rPr>
              <w:t xml:space="preserve">153300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4">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5">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6">
            <w:pPr>
              <w:spacing w:after="120" w:lineRule="auto"/>
              <w:ind w:right="-108"/>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7">
            <w:pPr>
              <w:rPr/>
            </w:pPr>
            <w:r w:rsidDel="00000000" w:rsidR="00000000" w:rsidRPr="00000000">
              <w:rPr>
                <w:rtl w:val="0"/>
              </w:rPr>
              <w:t xml:space="preserve">Ҳаҷми умумиии корҳо дар қисми 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5A">
            <w:pPr>
              <w:jc w:val="center"/>
              <w:rPr>
                <w:b w:val="1"/>
              </w:rPr>
            </w:pPr>
            <w:r w:rsidDel="00000000" w:rsidR="00000000" w:rsidRPr="00000000">
              <w:rPr>
                <w:b w:val="1"/>
                <w:rtl w:val="0"/>
              </w:rPr>
              <w:t xml:space="preserve">86949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5B">
            <w:pPr>
              <w:jc w:val="center"/>
              <w:rPr>
                <w:b w:val="1"/>
              </w:rPr>
            </w:pPr>
            <w:r w:rsidDel="00000000" w:rsidR="00000000" w:rsidRPr="00000000">
              <w:rPr>
                <w:b w:val="1"/>
                <w:rtl w:val="0"/>
              </w:rPr>
              <w:t xml:space="preserve">888619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C">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D">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F">
            <w:pPr>
              <w:spacing w:after="120" w:lineRule="auto"/>
              <w:jc w:val="both"/>
              <w:rPr/>
            </w:pPr>
            <w:r w:rsidDel="00000000" w:rsidR="00000000" w:rsidRPr="00000000">
              <w:rPr>
                <w:color w:val="000000"/>
                <w:rtl w:val="0"/>
              </w:rPr>
              <w:t xml:space="preserve">Ҳамаи корҳо дар давраи зерлоиҳа(1+2+3)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62">
            <w:pPr>
              <w:jc w:val="center"/>
              <w:rPr>
                <w:b w:val="1"/>
              </w:rPr>
            </w:pPr>
            <w:r w:rsidDel="00000000" w:rsidR="00000000" w:rsidRPr="00000000">
              <w:rPr>
                <w:b w:val="1"/>
                <w:rtl w:val="0"/>
              </w:rPr>
              <w:t xml:space="preserve">90000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63">
            <w:pPr>
              <w:jc w:val="center"/>
              <w:rPr>
                <w:b w:val="1"/>
              </w:rPr>
            </w:pPr>
            <w:r w:rsidDel="00000000" w:rsidR="00000000" w:rsidRPr="00000000">
              <w:rPr>
                <w:b w:val="1"/>
                <w:rtl w:val="0"/>
              </w:rPr>
              <w:t xml:space="preserve">919800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4">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5">
            <w:pPr>
              <w:rPr/>
            </w:pPr>
            <w:r w:rsidDel="00000000" w:rsidR="00000000" w:rsidRPr="00000000">
              <w:rPr>
                <w:rtl w:val="0"/>
              </w:rPr>
            </w:r>
          </w:p>
        </w:tc>
      </w:tr>
    </w:tbl>
    <w:p w:rsidR="00000000" w:rsidDel="00000000" w:rsidP="00000000" w:rsidRDefault="00000000" w:rsidRPr="00000000" w14:paraId="00000166">
      <w:pPr>
        <w:jc w:val="both"/>
        <w:rPr>
          <w:i w:val="1"/>
          <w:color w:val="000000"/>
        </w:rPr>
      </w:pPr>
      <w:r w:rsidDel="00000000" w:rsidR="00000000" w:rsidRPr="00000000">
        <w:rPr>
          <w:i w:val="1"/>
          <w:color w:val="000000"/>
          <w:rtl w:val="0"/>
        </w:rPr>
        <w:t xml:space="preserve">Ҳангоми таҳияи буҷет зарурати таъмини иҷрои 100%  Зерилоиҳаро ба назар гирифтан лозим аст, яъне иншоот бояд фавран пас аз анҷоми лоиҳа ба кор дарояд ва барои ин таҷҳизот,шабакаи об, барқ  ва ғайра бояд ба назар гирифта шавад.</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pStyle w:val="Heading2"/>
        <w:jc w:val="center"/>
        <w:rPr>
          <w:color w:val="000000"/>
          <w:sz w:val="24"/>
          <w:szCs w:val="24"/>
        </w:rPr>
      </w:pPr>
      <w:r w:rsidDel="00000000" w:rsidR="00000000" w:rsidRPr="00000000">
        <w:rPr>
          <w:color w:val="000000"/>
          <w:sz w:val="24"/>
          <w:szCs w:val="24"/>
          <w:rtl w:val="0"/>
        </w:rPr>
        <w:t xml:space="preserve">Буҷети зерлоиҳаи пешниҳодшуда (сомонӣ) ва буҷети </w:t>
      </w:r>
    </w:p>
    <w:p w:rsidR="00000000" w:rsidDel="00000000" w:rsidP="00000000" w:rsidRDefault="00000000" w:rsidRPr="00000000" w14:paraId="0000016A">
      <w:pPr>
        <w:pStyle w:val="Heading2"/>
        <w:jc w:val="center"/>
        <w:rPr>
          <w:color w:val="000000"/>
          <w:sz w:val="24"/>
          <w:szCs w:val="24"/>
        </w:rPr>
      </w:pPr>
      <w:r w:rsidDel="00000000" w:rsidR="00000000" w:rsidRPr="00000000">
        <w:rPr>
          <w:color w:val="000000"/>
          <w:sz w:val="24"/>
          <w:szCs w:val="24"/>
          <w:rtl w:val="0"/>
        </w:rPr>
        <w:t xml:space="preserve">даврии зерлоиҳаҳо (мувофиқро қайд кунед):</w:t>
      </w:r>
    </w:p>
    <w:tbl>
      <w:tblPr>
        <w:tblStyle w:val="Table7"/>
        <w:tblW w:w="1020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1559"/>
        <w:gridCol w:w="1105"/>
        <w:gridCol w:w="1559"/>
        <w:gridCol w:w="1730"/>
        <w:gridCol w:w="2126"/>
        <w:gridCol w:w="1134"/>
        <w:tblGridChange w:id="0">
          <w:tblGrid>
            <w:gridCol w:w="988"/>
            <w:gridCol w:w="1559"/>
            <w:gridCol w:w="1105"/>
            <w:gridCol w:w="1559"/>
            <w:gridCol w:w="1730"/>
            <w:gridCol w:w="2126"/>
            <w:gridCol w:w="1134"/>
          </w:tblGrid>
        </w:tblGridChange>
      </w:tblGrid>
      <w:tr>
        <w:trPr>
          <w:cantSplit w:val="0"/>
          <w:trHeight w:val="1325" w:hRule="atLeast"/>
          <w:tblHeader w:val="0"/>
        </w:trPr>
        <w:tc>
          <w:tcPr/>
          <w:p w:rsidR="00000000" w:rsidDel="00000000" w:rsidP="00000000" w:rsidRDefault="00000000" w:rsidRPr="00000000" w14:paraId="0000016B">
            <w:pPr>
              <w:spacing w:after="120" w:line="276" w:lineRule="auto"/>
              <w:jc w:val="center"/>
              <w:rPr/>
            </w:pPr>
            <w:r w:rsidDel="00000000" w:rsidR="00000000" w:rsidRPr="00000000">
              <w:rPr>
                <w:rtl w:val="0"/>
              </w:rPr>
              <w:t xml:space="preserve">Буҷети давраи 1 </w:t>
            </w:r>
          </w:p>
        </w:tc>
        <w:tc>
          <w:tcPr/>
          <w:p w:rsidR="00000000" w:rsidDel="00000000" w:rsidP="00000000" w:rsidRDefault="00000000" w:rsidRPr="00000000" w14:paraId="0000016C">
            <w:pPr>
              <w:spacing w:after="120" w:line="276" w:lineRule="auto"/>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6D">
            <w:pPr>
              <w:spacing w:after="120" w:line="276" w:lineRule="auto"/>
              <w:jc w:val="center"/>
              <w:rPr/>
            </w:pPr>
            <w:r w:rsidDel="00000000" w:rsidR="00000000" w:rsidRPr="00000000">
              <w:rPr>
                <w:rtl w:val="0"/>
              </w:rPr>
              <w:t xml:space="preserve">(давраи 1)</w:t>
            </w:r>
          </w:p>
        </w:tc>
        <w:tc>
          <w:tcPr/>
          <w:p w:rsidR="00000000" w:rsidDel="00000000" w:rsidP="00000000" w:rsidRDefault="00000000" w:rsidRPr="00000000" w14:paraId="0000016E">
            <w:pPr>
              <w:spacing w:after="120" w:line="276" w:lineRule="auto"/>
              <w:jc w:val="center"/>
              <w:rPr/>
            </w:pPr>
            <w:r w:rsidDel="00000000" w:rsidR="00000000" w:rsidRPr="00000000">
              <w:rPr>
                <w:rtl w:val="0"/>
              </w:rPr>
              <w:t xml:space="preserve">Буҷети давраи2</w:t>
            </w:r>
          </w:p>
        </w:tc>
        <w:tc>
          <w:tcPr/>
          <w:p w:rsidR="00000000" w:rsidDel="00000000" w:rsidP="00000000" w:rsidRDefault="00000000" w:rsidRPr="00000000" w14:paraId="0000016F">
            <w:pPr>
              <w:spacing w:after="120" w:line="276" w:lineRule="auto"/>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70">
            <w:pPr>
              <w:spacing w:after="120" w:line="276" w:lineRule="auto"/>
              <w:jc w:val="center"/>
              <w:rPr/>
            </w:pPr>
            <w:r w:rsidDel="00000000" w:rsidR="00000000" w:rsidRPr="00000000">
              <w:rPr>
                <w:rtl w:val="0"/>
              </w:rPr>
              <w:t xml:space="preserve">(давраи 2)</w:t>
            </w:r>
          </w:p>
        </w:tc>
        <w:tc>
          <w:tcPr/>
          <w:p w:rsidR="00000000" w:rsidDel="00000000" w:rsidP="00000000" w:rsidRDefault="00000000" w:rsidRPr="00000000" w14:paraId="00000171">
            <w:pPr>
              <w:spacing w:after="120" w:line="276" w:lineRule="auto"/>
              <w:jc w:val="center"/>
              <w:rPr/>
            </w:pPr>
            <w:r w:rsidDel="00000000" w:rsidR="00000000" w:rsidRPr="00000000">
              <w:rPr>
                <w:rtl w:val="0"/>
              </w:rPr>
              <w:t xml:space="preserve">Буҷети якҷоя</w:t>
            </w:r>
          </w:p>
          <w:p w:rsidR="00000000" w:rsidDel="00000000" w:rsidP="00000000" w:rsidRDefault="00000000" w:rsidRPr="00000000" w14:paraId="00000172">
            <w:pPr>
              <w:spacing w:after="120" w:line="276" w:lineRule="auto"/>
              <w:jc w:val="center"/>
              <w:rPr/>
            </w:pPr>
            <w:r w:rsidDel="00000000" w:rsidR="00000000" w:rsidRPr="00000000">
              <w:rPr>
                <w:rtl w:val="0"/>
              </w:rPr>
              <w:t xml:space="preserve">сармоягузорӣ (давраи 1 ва 2)</w:t>
            </w:r>
          </w:p>
        </w:tc>
        <w:tc>
          <w:tcPr/>
          <w:p w:rsidR="00000000" w:rsidDel="00000000" w:rsidP="00000000" w:rsidRDefault="00000000" w:rsidRPr="00000000" w14:paraId="00000173">
            <w:pPr>
              <w:jc w:val="center"/>
              <w:rPr/>
            </w:pPr>
            <w:r w:rsidDel="00000000" w:rsidR="00000000" w:rsidRPr="00000000">
              <w:rPr>
                <w:rtl w:val="0"/>
              </w:rPr>
              <w:t xml:space="preserve">% аз буҷети якҷоякардашудаи</w:t>
            </w:r>
          </w:p>
          <w:p w:rsidR="00000000" w:rsidDel="00000000" w:rsidP="00000000" w:rsidRDefault="00000000" w:rsidRPr="00000000" w14:paraId="00000174">
            <w:pPr>
              <w:jc w:val="center"/>
              <w:rPr/>
            </w:pPr>
            <w:r w:rsidDel="00000000" w:rsidR="00000000" w:rsidRPr="00000000">
              <w:rPr>
                <w:rtl w:val="0"/>
              </w:rPr>
              <w:t xml:space="preserve">давраҳои 1 ва 2.</w:t>
            </w:r>
          </w:p>
          <w:p w:rsidR="00000000" w:rsidDel="00000000" w:rsidP="00000000" w:rsidRDefault="00000000" w:rsidRPr="00000000" w14:paraId="00000175">
            <w:pPr>
              <w:spacing w:after="120" w:line="276" w:lineRule="auto"/>
              <w:jc w:val="center"/>
              <w:rPr/>
            </w:pPr>
            <w:r w:rsidDel="00000000" w:rsidR="00000000" w:rsidRPr="00000000">
              <w:rPr>
                <w:rtl w:val="0"/>
              </w:rPr>
            </w:r>
          </w:p>
        </w:tc>
        <w:tc>
          <w:tcPr/>
          <w:p w:rsidR="00000000" w:rsidDel="00000000" w:rsidP="00000000" w:rsidRDefault="00000000" w:rsidRPr="00000000" w14:paraId="00000176">
            <w:pPr>
              <w:spacing w:after="120" w:line="276" w:lineRule="auto"/>
              <w:jc w:val="center"/>
              <w:rPr/>
            </w:pPr>
            <w:r w:rsidDel="00000000" w:rsidR="00000000" w:rsidRPr="00000000">
              <w:rPr>
                <w:rtl w:val="0"/>
              </w:rPr>
              <w:t xml:space="preserve">Буҷети умумии зерлоиҳа</w:t>
            </w:r>
          </w:p>
        </w:tc>
      </w:tr>
      <w:tr>
        <w:trPr>
          <w:cantSplit w:val="0"/>
          <w:trHeight w:val="212" w:hRule="atLeast"/>
          <w:tblHeader w:val="0"/>
        </w:trPr>
        <w:tc>
          <w:tcPr>
            <w:vAlign w:val="center"/>
          </w:tcPr>
          <w:p w:rsidR="00000000" w:rsidDel="00000000" w:rsidP="00000000" w:rsidRDefault="00000000" w:rsidRPr="00000000" w14:paraId="00000177">
            <w:pPr>
              <w:spacing w:after="120" w:line="276" w:lineRule="auto"/>
              <w:jc w:val="center"/>
              <w:rPr/>
            </w:pPr>
            <w:r w:rsidDel="00000000" w:rsidR="00000000" w:rsidRPr="00000000">
              <w:rPr>
                <w:rtl w:val="0"/>
              </w:rPr>
            </w:r>
          </w:p>
        </w:tc>
        <w:tc>
          <w:tcPr>
            <w:vAlign w:val="center"/>
          </w:tcPr>
          <w:p w:rsidR="00000000" w:rsidDel="00000000" w:rsidP="00000000" w:rsidRDefault="00000000" w:rsidRPr="00000000" w14:paraId="00000178">
            <w:pPr>
              <w:spacing w:after="120" w:line="276" w:lineRule="auto"/>
              <w:jc w:val="center"/>
              <w:rPr/>
            </w:pPr>
            <w:r w:rsidDel="00000000" w:rsidR="00000000" w:rsidRPr="00000000">
              <w:rPr>
                <w:rtl w:val="0"/>
              </w:rPr>
            </w:r>
          </w:p>
        </w:tc>
        <w:tc>
          <w:tcPr/>
          <w:p w:rsidR="00000000" w:rsidDel="00000000" w:rsidP="00000000" w:rsidRDefault="00000000" w:rsidRPr="00000000" w14:paraId="00000179">
            <w:pPr>
              <w:spacing w:after="120" w:line="276" w:lineRule="auto"/>
              <w:jc w:val="center"/>
              <w:rPr/>
            </w:pPr>
            <w:r w:rsidDel="00000000" w:rsidR="00000000" w:rsidRPr="00000000">
              <w:rPr>
                <w:rtl w:val="0"/>
              </w:rPr>
              <w:t xml:space="preserve">90000</w:t>
            </w:r>
          </w:p>
        </w:tc>
        <w:tc>
          <w:tcPr/>
          <w:p w:rsidR="00000000" w:rsidDel="00000000" w:rsidP="00000000" w:rsidRDefault="00000000" w:rsidRPr="00000000" w14:paraId="0000017A">
            <w:pPr>
              <w:spacing w:after="120" w:line="276" w:lineRule="auto"/>
              <w:jc w:val="center"/>
              <w:rPr/>
            </w:pPr>
            <w:r w:rsidDel="00000000" w:rsidR="00000000" w:rsidRPr="00000000">
              <w:rPr>
                <w:rtl w:val="0"/>
              </w:rPr>
              <w:t xml:space="preserve">100</w:t>
            </w:r>
          </w:p>
        </w:tc>
        <w:tc>
          <w:tcPr/>
          <w:p w:rsidR="00000000" w:rsidDel="00000000" w:rsidP="00000000" w:rsidRDefault="00000000" w:rsidRPr="00000000" w14:paraId="0000017B">
            <w:pPr>
              <w:spacing w:after="120" w:line="276" w:lineRule="auto"/>
              <w:jc w:val="center"/>
              <w:rPr/>
            </w:pPr>
            <w:r w:rsidDel="00000000" w:rsidR="00000000" w:rsidRPr="00000000">
              <w:rPr>
                <w:rtl w:val="0"/>
              </w:rPr>
              <w:t xml:space="preserve">90000</w:t>
            </w:r>
          </w:p>
        </w:tc>
        <w:tc>
          <w:tcPr/>
          <w:p w:rsidR="00000000" w:rsidDel="00000000" w:rsidP="00000000" w:rsidRDefault="00000000" w:rsidRPr="00000000" w14:paraId="0000017C">
            <w:pPr>
              <w:jc w:val="center"/>
              <w:rPr/>
            </w:pPr>
            <w:r w:rsidDel="00000000" w:rsidR="00000000" w:rsidRPr="00000000">
              <w:rPr>
                <w:rtl w:val="0"/>
              </w:rPr>
              <w:t xml:space="preserve">100%</w:t>
            </w:r>
          </w:p>
        </w:tc>
        <w:tc>
          <w:tcPr/>
          <w:p w:rsidR="00000000" w:rsidDel="00000000" w:rsidP="00000000" w:rsidRDefault="00000000" w:rsidRPr="00000000" w14:paraId="0000017D">
            <w:pPr>
              <w:spacing w:after="120" w:line="276" w:lineRule="auto"/>
              <w:jc w:val="center"/>
              <w:rPr/>
            </w:pPr>
            <w:r w:rsidDel="00000000" w:rsidR="00000000" w:rsidRPr="00000000">
              <w:rPr>
                <w:rtl w:val="0"/>
              </w:rPr>
              <w:t xml:space="preserve">90000</w:t>
            </w:r>
          </w:p>
          <w:p w:rsidR="00000000" w:rsidDel="00000000" w:rsidP="00000000" w:rsidRDefault="00000000" w:rsidRPr="00000000" w14:paraId="0000017E">
            <w:pPr>
              <w:spacing w:after="120" w:line="276" w:lineRule="auto"/>
              <w:jc w:val="center"/>
              <w:rPr/>
            </w:pP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017F">
            <w:pPr>
              <w:spacing w:after="120" w:line="276" w:lineRule="auto"/>
              <w:rPr/>
            </w:pPr>
            <w:r w:rsidDel="00000000" w:rsidR="00000000" w:rsidRPr="00000000">
              <w:rPr>
                <w:rtl w:val="0"/>
              </w:rPr>
            </w:r>
          </w:p>
        </w:tc>
        <w:tc>
          <w:tcPr/>
          <w:p w:rsidR="00000000" w:rsidDel="00000000" w:rsidP="00000000" w:rsidRDefault="00000000" w:rsidRPr="00000000" w14:paraId="00000180">
            <w:pPr>
              <w:spacing w:after="120" w:line="276" w:lineRule="auto"/>
              <w:rPr/>
            </w:pPr>
            <w:r w:rsidDel="00000000" w:rsidR="00000000" w:rsidRPr="00000000">
              <w:rPr>
                <w:rtl w:val="0"/>
              </w:rPr>
            </w:r>
          </w:p>
        </w:tc>
        <w:tc>
          <w:tcPr/>
          <w:p w:rsidR="00000000" w:rsidDel="00000000" w:rsidP="00000000" w:rsidRDefault="00000000" w:rsidRPr="00000000" w14:paraId="00000181">
            <w:pPr>
              <w:spacing w:after="120" w:line="276" w:lineRule="auto"/>
              <w:rPr/>
            </w:pPr>
            <w:r w:rsidDel="00000000" w:rsidR="00000000" w:rsidRPr="00000000">
              <w:rPr>
                <w:rtl w:val="0"/>
              </w:rPr>
            </w:r>
          </w:p>
        </w:tc>
        <w:tc>
          <w:tcPr/>
          <w:p w:rsidR="00000000" w:rsidDel="00000000" w:rsidP="00000000" w:rsidRDefault="00000000" w:rsidRPr="00000000" w14:paraId="00000182">
            <w:pPr>
              <w:spacing w:after="120" w:line="276" w:lineRule="auto"/>
              <w:rPr/>
            </w:pPr>
            <w:r w:rsidDel="00000000" w:rsidR="00000000" w:rsidRPr="00000000">
              <w:rPr>
                <w:rtl w:val="0"/>
              </w:rPr>
            </w:r>
          </w:p>
        </w:tc>
        <w:tc>
          <w:tcPr/>
          <w:p w:rsidR="00000000" w:rsidDel="00000000" w:rsidP="00000000" w:rsidRDefault="00000000" w:rsidRPr="00000000" w14:paraId="00000183">
            <w:pPr>
              <w:spacing w:after="120" w:line="276" w:lineRule="auto"/>
              <w:rPr/>
            </w:pPr>
            <w:r w:rsidDel="00000000" w:rsidR="00000000" w:rsidRPr="00000000">
              <w:rPr>
                <w:rtl w:val="0"/>
              </w:rPr>
            </w:r>
          </w:p>
        </w:tc>
        <w:tc>
          <w:tcPr/>
          <w:p w:rsidR="00000000" w:rsidDel="00000000" w:rsidP="00000000" w:rsidRDefault="00000000" w:rsidRPr="00000000" w14:paraId="00000184">
            <w:pPr>
              <w:rPr/>
            </w:pPr>
            <w:r w:rsidDel="00000000" w:rsidR="00000000" w:rsidRPr="00000000">
              <w:rPr>
                <w:rtl w:val="0"/>
              </w:rPr>
            </w:r>
          </w:p>
        </w:tc>
        <w:tc>
          <w:tcPr/>
          <w:p w:rsidR="00000000" w:rsidDel="00000000" w:rsidP="00000000" w:rsidRDefault="00000000" w:rsidRPr="00000000" w14:paraId="00000185">
            <w:pPr>
              <w:spacing w:after="120" w:line="276" w:lineRule="auto"/>
              <w:rPr/>
            </w:pPr>
            <w:r w:rsidDel="00000000" w:rsidR="00000000" w:rsidRPr="00000000">
              <w:rPr>
                <w:rtl w:val="0"/>
              </w:rPr>
            </w:r>
          </w:p>
        </w:tc>
      </w:tr>
    </w:tbl>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left" w:leader="none" w:pos="3600"/>
        </w:tabs>
        <w:rPr>
          <w:color w:val="000000"/>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tabs>
          <w:tab w:val="left" w:leader="none" w:pos="3600"/>
        </w:tabs>
        <w:rPr>
          <w:color w:val="000000"/>
        </w:rPr>
      </w:pPr>
      <w:r w:rsidDel="00000000" w:rsidR="00000000" w:rsidRPr="00000000">
        <w:rPr>
          <w:color w:val="000000"/>
          <w:rtl w:val="0"/>
        </w:rPr>
        <w:t xml:space="preserve">*Агар дар буҷет маблағҳо барои давраҳои 1 ва 2 якҷоя карда шаванд, оё ҷомеа аз ин огоҳ кардашуда, розиги худро додааст?   +  </w:t>
      </w:r>
      <w:r w:rsidDel="00000000" w:rsidR="00000000" w:rsidRPr="00000000">
        <w:rPr>
          <w:color w:val="000000"/>
          <w:u w:val="single"/>
          <w:rtl w:val="0"/>
        </w:rPr>
        <w:t xml:space="preserve">Ҳа</w:t>
      </w:r>
      <w:r w:rsidDel="00000000" w:rsidR="00000000" w:rsidRPr="00000000">
        <w:rPr>
          <w:color w:val="000000"/>
          <w:rtl w:val="0"/>
        </w:rPr>
        <w:t xml:space="preserve">/ Не</w:t>
      </w:r>
    </w:p>
    <w:p w:rsidR="00000000" w:rsidDel="00000000" w:rsidP="00000000" w:rsidRDefault="00000000" w:rsidRPr="00000000" w14:paraId="00000188">
      <w:pPr>
        <w:pBdr>
          <w:top w:space="0" w:sz="0" w:val="nil"/>
          <w:left w:space="0" w:sz="0" w:val="nil"/>
          <w:bottom w:space="0" w:sz="0" w:val="nil"/>
          <w:right w:space="0" w:sz="0" w:val="nil"/>
          <w:between w:space="0" w:sz="0" w:val="nil"/>
        </w:pBdr>
        <w:tabs>
          <w:tab w:val="left" w:leader="none" w:pos="3600"/>
        </w:tabs>
        <w:rPr>
          <w:color w:val="000000"/>
        </w:rPr>
      </w:pPr>
      <w:r w:rsidDel="00000000" w:rsidR="00000000" w:rsidRPr="00000000">
        <w:rPr>
          <w:color w:val="000000"/>
          <w:rtl w:val="0"/>
        </w:rPr>
        <w:t xml:space="preserve">ва агар ҷомеа розӣ бошад, асос барои якҷоя кардани маблағгузории давраҳои 1 ва 2 дар чист?</w:t>
      </w:r>
    </w:p>
    <w:p w:rsidR="00000000" w:rsidDel="00000000" w:rsidP="00000000" w:rsidRDefault="00000000" w:rsidRPr="00000000" w14:paraId="00000189">
      <w:pPr>
        <w:rPr/>
      </w:pPr>
      <w:r w:rsidDel="00000000" w:rsidR="00000000" w:rsidRPr="00000000">
        <w:rPr>
          <w:rtl w:val="0"/>
        </w:rPr>
        <w:t xml:space="preserve">Барои дар муҳлати кутоҳ ба истифода додани хати оби нушокӣ.</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pStyle w:val="Heading3"/>
        <w:numPr>
          <w:ilvl w:val="0"/>
          <w:numId w:val="12"/>
        </w:numPr>
        <w:ind w:left="360" w:hanging="360"/>
        <w:jc w:val="center"/>
        <w:rPr/>
      </w:pPr>
      <w:r w:rsidDel="00000000" w:rsidR="00000000" w:rsidRPr="00000000">
        <w:rPr>
          <w:rtl w:val="0"/>
        </w:rPr>
        <w:t xml:space="preserve">МАЪЛУМОТИ ДЕМОГРАФИИ ҶАМОАТ/ДЕҲА </w:t>
      </w:r>
    </w:p>
    <w:p w:rsidR="00000000" w:rsidDel="00000000" w:rsidP="00000000" w:rsidRDefault="00000000" w:rsidRPr="00000000" w14:paraId="0000018D">
      <w:pPr>
        <w:pStyle w:val="Heading3"/>
        <w:numPr>
          <w:ilvl w:val="0"/>
          <w:numId w:val="12"/>
        </w:numPr>
        <w:ind w:left="360" w:hanging="360"/>
        <w:jc w:val="center"/>
        <w:rPr/>
      </w:pPr>
      <w:r w:rsidDel="00000000" w:rsidR="00000000" w:rsidRPr="00000000">
        <w:rPr>
          <w:rtl w:val="0"/>
        </w:rPr>
        <w:t xml:space="preserve">ВА БАҲРАГИРАНДАҲОИ ҲАДАФӢ:</w:t>
      </w:r>
    </w:p>
    <w:p w:rsidR="00000000" w:rsidDel="00000000" w:rsidP="00000000" w:rsidRDefault="00000000" w:rsidRPr="00000000" w14:paraId="0000018E">
      <w:pPr>
        <w:pBdr>
          <w:top w:space="0" w:sz="0" w:val="nil"/>
          <w:left w:space="0" w:sz="0" w:val="nil"/>
          <w:bottom w:space="0" w:sz="0" w:val="nil"/>
          <w:right w:space="0" w:sz="0" w:val="nil"/>
          <w:between w:space="0" w:sz="0" w:val="nil"/>
        </w:pBdr>
        <w:tabs>
          <w:tab w:val="left" w:leader="none" w:pos="720"/>
          <w:tab w:val="left" w:leader="none" w:pos="3960"/>
        </w:tabs>
        <w:ind w:left="1080" w:firstLine="0"/>
        <w:rPr>
          <w:color w:val="000000"/>
        </w:rPr>
      </w:pPr>
      <w:r w:rsidDel="00000000" w:rsidR="00000000" w:rsidRPr="00000000">
        <w:rPr>
          <w:rtl w:val="0"/>
        </w:rPr>
      </w:r>
    </w:p>
    <w:tbl>
      <w:tblPr>
        <w:tblStyle w:val="Table8"/>
        <w:tblW w:w="9842.0" w:type="dxa"/>
        <w:jc w:val="left"/>
        <w:tblInd w:w="-123.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000"/>
      </w:tblPr>
      <w:tblGrid>
        <w:gridCol w:w="3800"/>
        <w:gridCol w:w="1688"/>
        <w:gridCol w:w="2132"/>
        <w:gridCol w:w="2222"/>
        <w:tblGridChange w:id="0">
          <w:tblGrid>
            <w:gridCol w:w="3800"/>
            <w:gridCol w:w="1688"/>
            <w:gridCol w:w="2132"/>
            <w:gridCol w:w="2222"/>
          </w:tblGrid>
        </w:tblGridChange>
      </w:tblGrid>
      <w:tr>
        <w:trPr>
          <w:cantSplit w:val="0"/>
          <w:trHeight w:val="627"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18F">
            <w:pPr>
              <w:tabs>
                <w:tab w:val="right" w:leader="none" w:pos="2970"/>
              </w:tabs>
              <w:jc w:val="center"/>
              <w:rPr>
                <w:b w:val="1"/>
              </w:rPr>
            </w:pPr>
            <w:r w:rsidDel="00000000" w:rsidR="00000000" w:rsidRPr="00000000">
              <w:rPr>
                <w:b w:val="1"/>
                <w:rtl w:val="0"/>
              </w:rPr>
              <w:t xml:space="preserve">Баҳрагирандаҳо</w:t>
            </w:r>
          </w:p>
        </w:tc>
        <w:tc>
          <w:tcPr>
            <w:tcBorders>
              <w:top w:color="000000" w:space="0" w:sz="4" w:val="single"/>
              <w:bottom w:color="000000" w:space="0" w:sz="4" w:val="single"/>
            </w:tcBorders>
            <w:vAlign w:val="center"/>
          </w:tcPr>
          <w:p w:rsidR="00000000" w:rsidDel="00000000" w:rsidP="00000000" w:rsidRDefault="00000000" w:rsidRPr="00000000" w14:paraId="00000190">
            <w:pPr>
              <w:tabs>
                <w:tab w:val="right" w:leader="none" w:pos="2970"/>
              </w:tabs>
              <w:jc w:val="center"/>
              <w:rPr>
                <w:b w:val="1"/>
              </w:rPr>
            </w:pPr>
            <w:r w:rsidDel="00000000" w:rsidR="00000000" w:rsidRPr="00000000">
              <w:rPr>
                <w:b w:val="1"/>
                <w:rtl w:val="0"/>
              </w:rPr>
              <w:t xml:space="preserve">Шумора</w:t>
            </w:r>
          </w:p>
        </w:tc>
        <w:tc>
          <w:tcPr>
            <w:tcBorders>
              <w:top w:color="000000" w:space="0" w:sz="4" w:val="single"/>
              <w:bottom w:color="000000" w:space="0" w:sz="4" w:val="single"/>
            </w:tcBorders>
            <w:vAlign w:val="center"/>
          </w:tcPr>
          <w:p w:rsidR="00000000" w:rsidDel="00000000" w:rsidP="00000000" w:rsidRDefault="00000000" w:rsidRPr="00000000" w14:paraId="00000191">
            <w:pPr>
              <w:tabs>
                <w:tab w:val="right" w:leader="none" w:pos="2970"/>
              </w:tabs>
              <w:jc w:val="center"/>
              <w:rPr>
                <w:b w:val="1"/>
              </w:rPr>
            </w:pPr>
            <w:r w:rsidDel="00000000" w:rsidR="00000000" w:rsidRPr="00000000">
              <w:rPr>
                <w:b w:val="1"/>
                <w:rtl w:val="0"/>
              </w:rPr>
              <w:t xml:space="preserve">% аз шумораи умумӣ</w:t>
            </w:r>
          </w:p>
        </w:tc>
        <w:tc>
          <w:tcPr>
            <w:tcBorders>
              <w:top w:color="000000" w:space="0" w:sz="4" w:val="single"/>
              <w:bottom w:color="000000" w:space="0" w:sz="4" w:val="single"/>
              <w:right w:color="000000" w:space="0" w:sz="6" w:val="single"/>
            </w:tcBorders>
            <w:vAlign w:val="center"/>
          </w:tcPr>
          <w:p w:rsidR="00000000" w:rsidDel="00000000" w:rsidP="00000000" w:rsidRDefault="00000000" w:rsidRPr="00000000" w14:paraId="00000192">
            <w:pPr>
              <w:tabs>
                <w:tab w:val="right" w:leader="none" w:pos="2970"/>
              </w:tabs>
              <w:jc w:val="center"/>
              <w:rPr>
                <w:b w:val="1"/>
              </w:rPr>
            </w:pPr>
            <w:r w:rsidDel="00000000" w:rsidR="00000000" w:rsidRPr="00000000">
              <w:rPr>
                <w:b w:val="1"/>
                <w:rtl w:val="0"/>
              </w:rPr>
              <w:t xml:space="preserve">Баҳрагирандаҳои зерлоиҳа</w:t>
            </w:r>
          </w:p>
        </w:tc>
      </w:tr>
      <w:tr>
        <w:trPr>
          <w:cantSplit w:val="0"/>
          <w:trHeight w:val="209" w:hRule="atLeast"/>
          <w:tblHeader w:val="0"/>
        </w:trPr>
        <w:tc>
          <w:tcPr>
            <w:tcBorders>
              <w:top w:color="000000" w:space="0" w:sz="4" w:val="single"/>
            </w:tcBorders>
            <w:vAlign w:val="center"/>
          </w:tcPr>
          <w:p w:rsidR="00000000" w:rsidDel="00000000" w:rsidP="00000000" w:rsidRDefault="00000000" w:rsidRPr="00000000" w14:paraId="00000193">
            <w:pPr>
              <w:tabs>
                <w:tab w:val="right" w:leader="none" w:pos="2970"/>
              </w:tabs>
              <w:spacing w:line="360" w:lineRule="auto"/>
              <w:rPr/>
            </w:pPr>
            <w:r w:rsidDel="00000000" w:rsidR="00000000" w:rsidRPr="00000000">
              <w:rPr>
                <w:rtl w:val="0"/>
              </w:rPr>
              <w:t xml:space="preserve">Шумораи хочагихо</w:t>
            </w:r>
          </w:p>
        </w:tc>
        <w:tc>
          <w:tcPr>
            <w:tcBorders>
              <w:top w:color="000000" w:space="0" w:sz="4" w:val="single"/>
            </w:tcBorders>
            <w:vAlign w:val="center"/>
          </w:tcPr>
          <w:p w:rsidR="00000000" w:rsidDel="00000000" w:rsidP="00000000" w:rsidRDefault="00000000" w:rsidRPr="00000000" w14:paraId="00000194">
            <w:pPr>
              <w:tabs>
                <w:tab w:val="right" w:leader="none" w:pos="2970"/>
              </w:tabs>
              <w:spacing w:line="360" w:lineRule="auto"/>
              <w:jc w:val="center"/>
              <w:rPr/>
            </w:pPr>
            <w:r w:rsidDel="00000000" w:rsidR="00000000" w:rsidRPr="00000000">
              <w:rPr>
                <w:rtl w:val="0"/>
              </w:rPr>
              <w:t xml:space="preserve">50</w:t>
            </w:r>
          </w:p>
        </w:tc>
        <w:tc>
          <w:tcPr>
            <w:tcBorders>
              <w:top w:color="000000" w:space="0" w:sz="4" w:val="single"/>
            </w:tcBorders>
            <w:vAlign w:val="center"/>
          </w:tcPr>
          <w:p w:rsidR="00000000" w:rsidDel="00000000" w:rsidP="00000000" w:rsidRDefault="00000000" w:rsidRPr="00000000" w14:paraId="00000195">
            <w:pPr>
              <w:tabs>
                <w:tab w:val="right" w:leader="none" w:pos="2970"/>
              </w:tabs>
              <w:spacing w:line="360" w:lineRule="auto"/>
              <w:jc w:val="center"/>
              <w:rPr/>
            </w:pPr>
            <w:r w:rsidDel="00000000" w:rsidR="00000000" w:rsidRPr="00000000">
              <w:rPr>
                <w:rtl w:val="0"/>
              </w:rPr>
              <w:t xml:space="preserve">100</w:t>
            </w:r>
          </w:p>
        </w:tc>
        <w:tc>
          <w:tcPr>
            <w:tcBorders>
              <w:top w:color="000000" w:space="0" w:sz="4" w:val="single"/>
            </w:tcBorders>
            <w:vAlign w:val="center"/>
          </w:tcPr>
          <w:p w:rsidR="00000000" w:rsidDel="00000000" w:rsidP="00000000" w:rsidRDefault="00000000" w:rsidRPr="00000000" w14:paraId="00000196">
            <w:pPr>
              <w:tabs>
                <w:tab w:val="right" w:leader="none" w:pos="2970"/>
              </w:tabs>
              <w:spacing w:line="360" w:lineRule="auto"/>
              <w:jc w:val="center"/>
              <w:rPr/>
            </w:pPr>
            <w:r w:rsidDel="00000000" w:rsidR="00000000" w:rsidRPr="00000000">
              <w:rPr>
                <w:rtl w:val="0"/>
              </w:rPr>
              <w:t xml:space="preserve">50</w:t>
            </w:r>
          </w:p>
        </w:tc>
      </w:tr>
      <w:tr>
        <w:trPr>
          <w:cantSplit w:val="0"/>
          <w:trHeight w:val="236" w:hRule="atLeast"/>
          <w:tblHeader w:val="0"/>
        </w:trPr>
        <w:tc>
          <w:tcPr/>
          <w:p w:rsidR="00000000" w:rsidDel="00000000" w:rsidP="00000000" w:rsidRDefault="00000000" w:rsidRPr="00000000" w14:paraId="00000197">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98">
            <w:pPr>
              <w:tabs>
                <w:tab w:val="right" w:leader="none" w:pos="2970"/>
              </w:tabs>
              <w:spacing w:line="360" w:lineRule="auto"/>
              <w:jc w:val="center"/>
              <w:rPr/>
            </w:pPr>
            <w:r w:rsidDel="00000000" w:rsidR="00000000" w:rsidRPr="00000000">
              <w:rPr>
                <w:rtl w:val="0"/>
              </w:rPr>
              <w:t xml:space="preserve">298</w:t>
            </w:r>
          </w:p>
        </w:tc>
        <w:tc>
          <w:tcPr>
            <w:vAlign w:val="center"/>
          </w:tcPr>
          <w:p w:rsidR="00000000" w:rsidDel="00000000" w:rsidP="00000000" w:rsidRDefault="00000000" w:rsidRPr="00000000" w14:paraId="00000199">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9A">
            <w:pPr>
              <w:tabs>
                <w:tab w:val="right" w:leader="none" w:pos="2970"/>
              </w:tabs>
              <w:spacing w:line="360" w:lineRule="auto"/>
              <w:jc w:val="center"/>
              <w:rPr/>
            </w:pPr>
            <w:r w:rsidDel="00000000" w:rsidR="00000000" w:rsidRPr="00000000">
              <w:rPr>
                <w:rtl w:val="0"/>
              </w:rPr>
              <w:t xml:space="preserve">298</w:t>
            </w:r>
          </w:p>
        </w:tc>
      </w:tr>
      <w:tr>
        <w:trPr>
          <w:cantSplit w:val="0"/>
          <w:trHeight w:val="209" w:hRule="atLeast"/>
          <w:tblHeader w:val="0"/>
        </w:trPr>
        <w:tc>
          <w:tcPr/>
          <w:p w:rsidR="00000000" w:rsidDel="00000000" w:rsidP="00000000" w:rsidRDefault="00000000" w:rsidRPr="00000000" w14:paraId="0000019B">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9C">
            <w:pPr>
              <w:tabs>
                <w:tab w:val="right" w:leader="none" w:pos="2970"/>
              </w:tabs>
              <w:spacing w:line="360" w:lineRule="auto"/>
              <w:jc w:val="center"/>
              <w:rPr/>
            </w:pPr>
            <w:r w:rsidDel="00000000" w:rsidR="00000000" w:rsidRPr="00000000">
              <w:rPr>
                <w:rtl w:val="0"/>
              </w:rPr>
              <w:t xml:space="preserve">157</w:t>
            </w:r>
          </w:p>
        </w:tc>
        <w:tc>
          <w:tcPr>
            <w:vAlign w:val="center"/>
          </w:tcPr>
          <w:p w:rsidR="00000000" w:rsidDel="00000000" w:rsidP="00000000" w:rsidRDefault="00000000" w:rsidRPr="00000000" w14:paraId="0000019D">
            <w:pPr>
              <w:tabs>
                <w:tab w:val="right" w:leader="none" w:pos="2970"/>
              </w:tabs>
              <w:spacing w:line="360" w:lineRule="auto"/>
              <w:jc w:val="center"/>
              <w:rPr/>
            </w:pPr>
            <w:r w:rsidDel="00000000" w:rsidR="00000000" w:rsidRPr="00000000">
              <w:rPr>
                <w:rtl w:val="0"/>
              </w:rPr>
              <w:t xml:space="preserve">53</w:t>
            </w:r>
          </w:p>
        </w:tc>
        <w:tc>
          <w:tcPr>
            <w:vAlign w:val="center"/>
          </w:tcPr>
          <w:p w:rsidR="00000000" w:rsidDel="00000000" w:rsidP="00000000" w:rsidRDefault="00000000" w:rsidRPr="00000000" w14:paraId="0000019E">
            <w:pPr>
              <w:tabs>
                <w:tab w:val="right" w:leader="none" w:pos="2970"/>
              </w:tabs>
              <w:spacing w:line="360" w:lineRule="auto"/>
              <w:jc w:val="center"/>
              <w:rPr/>
            </w:pPr>
            <w:r w:rsidDel="00000000" w:rsidR="00000000" w:rsidRPr="00000000">
              <w:rPr>
                <w:rtl w:val="0"/>
              </w:rPr>
              <w:t xml:space="preserve">157</w:t>
            </w:r>
          </w:p>
        </w:tc>
      </w:tr>
      <w:tr>
        <w:trPr>
          <w:cantSplit w:val="0"/>
          <w:trHeight w:val="209" w:hRule="atLeast"/>
          <w:tblHeader w:val="0"/>
        </w:trPr>
        <w:tc>
          <w:tcPr/>
          <w:p w:rsidR="00000000" w:rsidDel="00000000" w:rsidP="00000000" w:rsidRDefault="00000000" w:rsidRPr="00000000" w14:paraId="0000019F">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A0">
            <w:pPr>
              <w:tabs>
                <w:tab w:val="right" w:leader="none" w:pos="2970"/>
              </w:tabs>
              <w:spacing w:line="360" w:lineRule="auto"/>
              <w:jc w:val="center"/>
              <w:rPr/>
            </w:pPr>
            <w:r w:rsidDel="00000000" w:rsidR="00000000" w:rsidRPr="00000000">
              <w:rPr>
                <w:rtl w:val="0"/>
              </w:rPr>
              <w:t xml:space="preserve">141</w:t>
            </w:r>
          </w:p>
        </w:tc>
        <w:tc>
          <w:tcPr>
            <w:vAlign w:val="center"/>
          </w:tcPr>
          <w:p w:rsidR="00000000" w:rsidDel="00000000" w:rsidP="00000000" w:rsidRDefault="00000000" w:rsidRPr="00000000" w14:paraId="000001A1">
            <w:pPr>
              <w:tabs>
                <w:tab w:val="right" w:leader="none" w:pos="2970"/>
              </w:tabs>
              <w:spacing w:line="360" w:lineRule="auto"/>
              <w:jc w:val="center"/>
              <w:rPr/>
            </w:pPr>
            <w:r w:rsidDel="00000000" w:rsidR="00000000" w:rsidRPr="00000000">
              <w:rPr>
                <w:rtl w:val="0"/>
              </w:rPr>
              <w:t xml:space="preserve">47</w:t>
            </w:r>
          </w:p>
        </w:tc>
        <w:tc>
          <w:tcPr>
            <w:vAlign w:val="center"/>
          </w:tcPr>
          <w:p w:rsidR="00000000" w:rsidDel="00000000" w:rsidP="00000000" w:rsidRDefault="00000000" w:rsidRPr="00000000" w14:paraId="000001A2">
            <w:pPr>
              <w:tabs>
                <w:tab w:val="right" w:leader="none" w:pos="2970"/>
              </w:tabs>
              <w:spacing w:line="360" w:lineRule="auto"/>
              <w:jc w:val="center"/>
              <w:rPr/>
            </w:pPr>
            <w:r w:rsidDel="00000000" w:rsidR="00000000" w:rsidRPr="00000000">
              <w:rPr>
                <w:rtl w:val="0"/>
              </w:rPr>
              <w:t xml:space="preserve">141</w:t>
            </w:r>
          </w:p>
        </w:tc>
      </w:tr>
      <w:tr>
        <w:trPr>
          <w:cantSplit w:val="0"/>
          <w:trHeight w:val="209" w:hRule="atLeast"/>
          <w:tblHeader w:val="0"/>
        </w:trPr>
        <w:tc>
          <w:tcPr>
            <w:vAlign w:val="center"/>
          </w:tcPr>
          <w:p w:rsidR="00000000" w:rsidDel="00000000" w:rsidP="00000000" w:rsidRDefault="00000000" w:rsidRPr="00000000" w14:paraId="000001A3">
            <w:pPr>
              <w:tabs>
                <w:tab w:val="right" w:leader="none" w:pos="2970"/>
              </w:tabs>
              <w:spacing w:line="360" w:lineRule="auto"/>
              <w:rPr/>
            </w:pPr>
            <w:r w:rsidDel="00000000" w:rsidR="00000000" w:rsidRPr="00000000">
              <w:rPr>
                <w:rtl w:val="0"/>
              </w:rPr>
              <w:t xml:space="preserve">-Ҷавон (аз 15-35 сол)</w:t>
            </w:r>
          </w:p>
        </w:tc>
        <w:tc>
          <w:tcPr>
            <w:vAlign w:val="center"/>
          </w:tcPr>
          <w:p w:rsidR="00000000" w:rsidDel="00000000" w:rsidP="00000000" w:rsidRDefault="00000000" w:rsidRPr="00000000" w14:paraId="000001A4">
            <w:pPr>
              <w:tabs>
                <w:tab w:val="right" w:leader="none" w:pos="2970"/>
              </w:tabs>
              <w:spacing w:line="360" w:lineRule="auto"/>
              <w:jc w:val="center"/>
              <w:rPr/>
            </w:pPr>
            <w:r w:rsidDel="00000000" w:rsidR="00000000" w:rsidRPr="00000000">
              <w:rPr>
                <w:rtl w:val="0"/>
              </w:rPr>
              <w:t xml:space="preserve">94</w:t>
            </w:r>
          </w:p>
        </w:tc>
        <w:tc>
          <w:tcPr>
            <w:vAlign w:val="center"/>
          </w:tcPr>
          <w:p w:rsidR="00000000" w:rsidDel="00000000" w:rsidP="00000000" w:rsidRDefault="00000000" w:rsidRPr="00000000" w14:paraId="000001A5">
            <w:pPr>
              <w:tabs>
                <w:tab w:val="right" w:leader="none" w:pos="2970"/>
              </w:tabs>
              <w:spacing w:line="360" w:lineRule="auto"/>
              <w:jc w:val="center"/>
              <w:rPr/>
            </w:pPr>
            <w:r w:rsidDel="00000000" w:rsidR="00000000" w:rsidRPr="00000000">
              <w:rPr>
                <w:rtl w:val="0"/>
              </w:rPr>
              <w:t xml:space="preserve">31</w:t>
            </w:r>
          </w:p>
        </w:tc>
        <w:tc>
          <w:tcPr>
            <w:vAlign w:val="center"/>
          </w:tcPr>
          <w:p w:rsidR="00000000" w:rsidDel="00000000" w:rsidP="00000000" w:rsidRDefault="00000000" w:rsidRPr="00000000" w14:paraId="000001A6">
            <w:pPr>
              <w:tabs>
                <w:tab w:val="right" w:leader="none" w:pos="2970"/>
              </w:tabs>
              <w:spacing w:line="360" w:lineRule="auto"/>
              <w:jc w:val="center"/>
              <w:rPr/>
            </w:pPr>
            <w:r w:rsidDel="00000000" w:rsidR="00000000" w:rsidRPr="00000000">
              <w:rPr>
                <w:rtl w:val="0"/>
              </w:rPr>
              <w:t xml:space="preserve">94</w:t>
            </w:r>
          </w:p>
        </w:tc>
      </w:tr>
      <w:tr>
        <w:trPr>
          <w:cantSplit w:val="0"/>
          <w:trHeight w:val="209" w:hRule="atLeast"/>
          <w:tblHeader w:val="0"/>
        </w:trPr>
        <w:tc>
          <w:tcPr>
            <w:vAlign w:val="center"/>
          </w:tcPr>
          <w:p w:rsidR="00000000" w:rsidDel="00000000" w:rsidP="00000000" w:rsidRDefault="00000000" w:rsidRPr="00000000" w14:paraId="000001A7">
            <w:pPr>
              <w:tabs>
                <w:tab w:val="right" w:leader="none" w:pos="2970"/>
              </w:tabs>
              <w:spacing w:line="360" w:lineRule="auto"/>
              <w:rPr/>
            </w:pPr>
            <w:r w:rsidDel="00000000" w:rsidR="00000000" w:rsidRPr="00000000">
              <w:rPr>
                <w:rtl w:val="0"/>
              </w:rPr>
              <w:t xml:space="preserve">Баҳрагирандаҳо</w:t>
            </w:r>
          </w:p>
        </w:tc>
        <w:tc>
          <w:tcPr>
            <w:vAlign w:val="center"/>
          </w:tcPr>
          <w:p w:rsidR="00000000" w:rsidDel="00000000" w:rsidP="00000000" w:rsidRDefault="00000000" w:rsidRPr="00000000" w14:paraId="000001A8">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A9">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AA">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AB">
            <w:pPr>
              <w:tabs>
                <w:tab w:val="right" w:leader="none" w:pos="2970"/>
              </w:tabs>
              <w:spacing w:line="360" w:lineRule="auto"/>
              <w:rPr/>
            </w:pPr>
            <w:r w:rsidDel="00000000" w:rsidR="00000000" w:rsidRPr="00000000">
              <w:rPr>
                <w:rtl w:val="0"/>
              </w:rPr>
              <w:t xml:space="preserve">Шумораи хочагихо</w:t>
            </w:r>
          </w:p>
        </w:tc>
        <w:tc>
          <w:tcPr>
            <w:vAlign w:val="center"/>
          </w:tcPr>
          <w:p w:rsidR="00000000" w:rsidDel="00000000" w:rsidP="00000000" w:rsidRDefault="00000000" w:rsidRPr="00000000" w14:paraId="000001AC">
            <w:pPr>
              <w:tabs>
                <w:tab w:val="right" w:leader="none" w:pos="2970"/>
              </w:tabs>
              <w:spacing w:line="360" w:lineRule="auto"/>
              <w:jc w:val="center"/>
              <w:rPr/>
            </w:pPr>
            <w:r w:rsidDel="00000000" w:rsidR="00000000" w:rsidRPr="00000000">
              <w:rPr>
                <w:rtl w:val="0"/>
              </w:rPr>
              <w:t xml:space="preserve">50</w:t>
            </w:r>
          </w:p>
        </w:tc>
        <w:tc>
          <w:tcPr>
            <w:vAlign w:val="center"/>
          </w:tcPr>
          <w:p w:rsidR="00000000" w:rsidDel="00000000" w:rsidP="00000000" w:rsidRDefault="00000000" w:rsidRPr="00000000" w14:paraId="000001AD">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AE">
            <w:pPr>
              <w:tabs>
                <w:tab w:val="right" w:leader="none" w:pos="2970"/>
              </w:tabs>
              <w:spacing w:line="360" w:lineRule="auto"/>
              <w:jc w:val="center"/>
              <w:rPr/>
            </w:pPr>
            <w:r w:rsidDel="00000000" w:rsidR="00000000" w:rsidRPr="00000000">
              <w:rPr>
                <w:rtl w:val="0"/>
              </w:rPr>
              <w:t xml:space="preserve">50</w:t>
            </w:r>
          </w:p>
        </w:tc>
      </w:tr>
      <w:tr>
        <w:trPr>
          <w:cantSplit w:val="0"/>
          <w:trHeight w:val="209" w:hRule="atLeast"/>
          <w:tblHeader w:val="0"/>
        </w:trPr>
        <w:tc>
          <w:tcPr>
            <w:vAlign w:val="center"/>
          </w:tcPr>
          <w:p w:rsidR="00000000" w:rsidDel="00000000" w:rsidP="00000000" w:rsidRDefault="00000000" w:rsidRPr="00000000" w14:paraId="000001AF">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B0">
            <w:pPr>
              <w:tabs>
                <w:tab w:val="right" w:leader="none" w:pos="2970"/>
              </w:tabs>
              <w:spacing w:line="360" w:lineRule="auto"/>
              <w:jc w:val="center"/>
              <w:rPr/>
            </w:pPr>
            <w:r w:rsidDel="00000000" w:rsidR="00000000" w:rsidRPr="00000000">
              <w:rPr>
                <w:rtl w:val="0"/>
              </w:rPr>
              <w:t xml:space="preserve">298</w:t>
            </w:r>
          </w:p>
        </w:tc>
        <w:tc>
          <w:tcPr>
            <w:vAlign w:val="center"/>
          </w:tcPr>
          <w:p w:rsidR="00000000" w:rsidDel="00000000" w:rsidP="00000000" w:rsidRDefault="00000000" w:rsidRPr="00000000" w14:paraId="000001B1">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B2">
            <w:pPr>
              <w:tabs>
                <w:tab w:val="right" w:leader="none" w:pos="2970"/>
              </w:tabs>
              <w:spacing w:line="360" w:lineRule="auto"/>
              <w:jc w:val="center"/>
              <w:rPr/>
            </w:pPr>
            <w:r w:rsidDel="00000000" w:rsidR="00000000" w:rsidRPr="00000000">
              <w:rPr>
                <w:rtl w:val="0"/>
              </w:rPr>
              <w:t xml:space="preserve">298</w:t>
            </w:r>
          </w:p>
        </w:tc>
      </w:tr>
      <w:tr>
        <w:trPr>
          <w:cantSplit w:val="0"/>
          <w:trHeight w:val="184" w:hRule="atLeast"/>
          <w:tblHeader w:val="0"/>
        </w:trPr>
        <w:tc>
          <w:tcPr/>
          <w:p w:rsidR="00000000" w:rsidDel="00000000" w:rsidP="00000000" w:rsidRDefault="00000000" w:rsidRPr="00000000" w14:paraId="000001B3">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B4">
            <w:pPr>
              <w:tabs>
                <w:tab w:val="right" w:leader="none" w:pos="2970"/>
              </w:tabs>
              <w:spacing w:line="360" w:lineRule="auto"/>
              <w:jc w:val="center"/>
              <w:rPr/>
            </w:pPr>
            <w:r w:rsidDel="00000000" w:rsidR="00000000" w:rsidRPr="00000000">
              <w:rPr>
                <w:rtl w:val="0"/>
              </w:rPr>
              <w:t xml:space="preserve">157</w:t>
            </w:r>
          </w:p>
        </w:tc>
        <w:tc>
          <w:tcPr>
            <w:vAlign w:val="center"/>
          </w:tcPr>
          <w:p w:rsidR="00000000" w:rsidDel="00000000" w:rsidP="00000000" w:rsidRDefault="00000000" w:rsidRPr="00000000" w14:paraId="000001B5">
            <w:pPr>
              <w:tabs>
                <w:tab w:val="right" w:leader="none" w:pos="2970"/>
              </w:tabs>
              <w:spacing w:line="360" w:lineRule="auto"/>
              <w:jc w:val="center"/>
              <w:rPr/>
            </w:pPr>
            <w:r w:rsidDel="00000000" w:rsidR="00000000" w:rsidRPr="00000000">
              <w:rPr>
                <w:rtl w:val="0"/>
              </w:rPr>
              <w:t xml:space="preserve">53</w:t>
            </w:r>
          </w:p>
        </w:tc>
        <w:tc>
          <w:tcPr>
            <w:vAlign w:val="center"/>
          </w:tcPr>
          <w:p w:rsidR="00000000" w:rsidDel="00000000" w:rsidP="00000000" w:rsidRDefault="00000000" w:rsidRPr="00000000" w14:paraId="000001B6">
            <w:pPr>
              <w:tabs>
                <w:tab w:val="right" w:leader="none" w:pos="2970"/>
              </w:tabs>
              <w:spacing w:line="360" w:lineRule="auto"/>
              <w:jc w:val="center"/>
              <w:rPr/>
            </w:pPr>
            <w:r w:rsidDel="00000000" w:rsidR="00000000" w:rsidRPr="00000000">
              <w:rPr>
                <w:rtl w:val="0"/>
              </w:rPr>
              <w:t xml:space="preserve">157</w:t>
            </w:r>
          </w:p>
        </w:tc>
      </w:tr>
      <w:tr>
        <w:trPr>
          <w:cantSplit w:val="0"/>
          <w:trHeight w:val="187" w:hRule="atLeast"/>
          <w:tblHeader w:val="0"/>
        </w:trPr>
        <w:tc>
          <w:tcPr/>
          <w:p w:rsidR="00000000" w:rsidDel="00000000" w:rsidP="00000000" w:rsidRDefault="00000000" w:rsidRPr="00000000" w14:paraId="000001B7">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B8">
            <w:pPr>
              <w:tabs>
                <w:tab w:val="right" w:leader="none" w:pos="2970"/>
              </w:tabs>
              <w:spacing w:line="360" w:lineRule="auto"/>
              <w:jc w:val="center"/>
              <w:rPr/>
            </w:pPr>
            <w:r w:rsidDel="00000000" w:rsidR="00000000" w:rsidRPr="00000000">
              <w:rPr>
                <w:rtl w:val="0"/>
              </w:rPr>
              <w:t xml:space="preserve">141</w:t>
            </w:r>
          </w:p>
        </w:tc>
        <w:tc>
          <w:tcPr>
            <w:vAlign w:val="center"/>
          </w:tcPr>
          <w:p w:rsidR="00000000" w:rsidDel="00000000" w:rsidP="00000000" w:rsidRDefault="00000000" w:rsidRPr="00000000" w14:paraId="000001B9">
            <w:pPr>
              <w:tabs>
                <w:tab w:val="right" w:leader="none" w:pos="2970"/>
              </w:tabs>
              <w:spacing w:line="360" w:lineRule="auto"/>
              <w:jc w:val="center"/>
              <w:rPr/>
            </w:pPr>
            <w:r w:rsidDel="00000000" w:rsidR="00000000" w:rsidRPr="00000000">
              <w:rPr>
                <w:rtl w:val="0"/>
              </w:rPr>
              <w:t xml:space="preserve">47</w:t>
            </w:r>
          </w:p>
        </w:tc>
        <w:tc>
          <w:tcPr>
            <w:vAlign w:val="center"/>
          </w:tcPr>
          <w:p w:rsidR="00000000" w:rsidDel="00000000" w:rsidP="00000000" w:rsidRDefault="00000000" w:rsidRPr="00000000" w14:paraId="000001BA">
            <w:pPr>
              <w:tabs>
                <w:tab w:val="right" w:leader="none" w:pos="2970"/>
              </w:tabs>
              <w:spacing w:line="360" w:lineRule="auto"/>
              <w:jc w:val="center"/>
              <w:rPr/>
            </w:pPr>
            <w:r w:rsidDel="00000000" w:rsidR="00000000" w:rsidRPr="00000000">
              <w:rPr>
                <w:rtl w:val="0"/>
              </w:rPr>
              <w:t xml:space="preserve">141</w:t>
            </w:r>
          </w:p>
        </w:tc>
      </w:tr>
      <w:tr>
        <w:trPr>
          <w:cantSplit w:val="0"/>
          <w:trHeight w:val="187" w:hRule="atLeast"/>
          <w:tblHeader w:val="0"/>
        </w:trPr>
        <w:tc>
          <w:tcPr/>
          <w:p w:rsidR="00000000" w:rsidDel="00000000" w:rsidP="00000000" w:rsidRDefault="00000000" w:rsidRPr="00000000" w14:paraId="000001BB">
            <w:pPr>
              <w:tabs>
                <w:tab w:val="right" w:leader="none" w:pos="2970"/>
              </w:tabs>
              <w:spacing w:line="360" w:lineRule="auto"/>
              <w:rPr/>
            </w:pPr>
            <w:r w:rsidDel="00000000" w:rsidR="00000000" w:rsidRPr="00000000">
              <w:rPr>
                <w:rtl w:val="0"/>
              </w:rPr>
              <w:t xml:space="preserve">Муҳоҷир</w:t>
            </w:r>
          </w:p>
        </w:tc>
        <w:tc>
          <w:tcPr>
            <w:vAlign w:val="center"/>
          </w:tcPr>
          <w:p w:rsidR="00000000" w:rsidDel="00000000" w:rsidP="00000000" w:rsidRDefault="00000000" w:rsidRPr="00000000" w14:paraId="000001BC">
            <w:pPr>
              <w:tabs>
                <w:tab w:val="right" w:leader="none" w:pos="2970"/>
              </w:tabs>
              <w:spacing w:line="360" w:lineRule="auto"/>
              <w:jc w:val="center"/>
              <w:rPr/>
            </w:pPr>
            <w:r w:rsidDel="00000000" w:rsidR="00000000" w:rsidRPr="00000000">
              <w:rPr>
                <w:rtl w:val="0"/>
              </w:rPr>
              <w:t xml:space="preserve">58</w:t>
            </w:r>
          </w:p>
        </w:tc>
        <w:tc>
          <w:tcPr>
            <w:vAlign w:val="center"/>
          </w:tcPr>
          <w:p w:rsidR="00000000" w:rsidDel="00000000" w:rsidP="00000000" w:rsidRDefault="00000000" w:rsidRPr="00000000" w14:paraId="000001BD">
            <w:pPr>
              <w:tabs>
                <w:tab w:val="right" w:leader="none" w:pos="2970"/>
              </w:tabs>
              <w:spacing w:line="360" w:lineRule="auto"/>
              <w:jc w:val="center"/>
              <w:rPr/>
            </w:pPr>
            <w:r w:rsidDel="00000000" w:rsidR="00000000" w:rsidRPr="00000000">
              <w:rPr>
                <w:rtl w:val="0"/>
              </w:rPr>
              <w:t xml:space="preserve">19</w:t>
            </w:r>
          </w:p>
        </w:tc>
        <w:tc>
          <w:tcPr>
            <w:vAlign w:val="center"/>
          </w:tcPr>
          <w:p w:rsidR="00000000" w:rsidDel="00000000" w:rsidP="00000000" w:rsidRDefault="00000000" w:rsidRPr="00000000" w14:paraId="000001BE">
            <w:pPr>
              <w:tabs>
                <w:tab w:val="right" w:leader="none" w:pos="2970"/>
              </w:tabs>
              <w:spacing w:line="360" w:lineRule="auto"/>
              <w:jc w:val="center"/>
              <w:rPr/>
            </w:pPr>
            <w:r w:rsidDel="00000000" w:rsidR="00000000" w:rsidRPr="00000000">
              <w:rPr>
                <w:rtl w:val="0"/>
              </w:rPr>
              <w:t xml:space="preserve">58</w:t>
            </w:r>
          </w:p>
        </w:tc>
      </w:tr>
      <w:tr>
        <w:trPr>
          <w:cantSplit w:val="0"/>
          <w:trHeight w:val="187" w:hRule="atLeast"/>
          <w:tblHeader w:val="0"/>
        </w:trPr>
        <w:tc>
          <w:tcPr/>
          <w:p w:rsidR="00000000" w:rsidDel="00000000" w:rsidP="00000000" w:rsidRDefault="00000000" w:rsidRPr="00000000" w14:paraId="000001BF">
            <w:pPr>
              <w:tabs>
                <w:tab w:val="right" w:leader="none" w:pos="2970"/>
              </w:tabs>
              <w:spacing w:line="360" w:lineRule="auto"/>
              <w:rPr/>
            </w:pPr>
            <w:r w:rsidDel="00000000" w:rsidR="00000000" w:rsidRPr="00000000">
              <w:rPr>
                <w:rtl w:val="0"/>
              </w:rPr>
              <w:t xml:space="preserve">Шахсони маъюбиятдошта</w:t>
            </w:r>
          </w:p>
        </w:tc>
        <w:tc>
          <w:tcPr>
            <w:vAlign w:val="center"/>
          </w:tcPr>
          <w:p w:rsidR="00000000" w:rsidDel="00000000" w:rsidP="00000000" w:rsidRDefault="00000000" w:rsidRPr="00000000" w14:paraId="000001C0">
            <w:pPr>
              <w:tabs>
                <w:tab w:val="right" w:leader="none" w:pos="2970"/>
              </w:tabs>
              <w:spacing w:line="360" w:lineRule="auto"/>
              <w:jc w:val="center"/>
              <w:rPr/>
            </w:pPr>
            <w:r w:rsidDel="00000000" w:rsidR="00000000" w:rsidRPr="00000000">
              <w:rPr>
                <w:rtl w:val="0"/>
              </w:rPr>
              <w:t xml:space="preserve">10</w:t>
            </w:r>
          </w:p>
        </w:tc>
        <w:tc>
          <w:tcPr>
            <w:vAlign w:val="center"/>
          </w:tcPr>
          <w:p w:rsidR="00000000" w:rsidDel="00000000" w:rsidP="00000000" w:rsidRDefault="00000000" w:rsidRPr="00000000" w14:paraId="000001C1">
            <w:pPr>
              <w:tabs>
                <w:tab w:val="right" w:leader="none" w:pos="2970"/>
              </w:tabs>
              <w:spacing w:line="360" w:lineRule="auto"/>
              <w:jc w:val="center"/>
              <w:rPr/>
            </w:pPr>
            <w:r w:rsidDel="00000000" w:rsidR="00000000" w:rsidRPr="00000000">
              <w:rPr>
                <w:rtl w:val="0"/>
              </w:rPr>
              <w:t xml:space="preserve">3</w:t>
            </w:r>
          </w:p>
        </w:tc>
        <w:tc>
          <w:tcPr>
            <w:vAlign w:val="center"/>
          </w:tcPr>
          <w:p w:rsidR="00000000" w:rsidDel="00000000" w:rsidP="00000000" w:rsidRDefault="00000000" w:rsidRPr="00000000" w14:paraId="000001C2">
            <w:pPr>
              <w:tabs>
                <w:tab w:val="right" w:leader="none" w:pos="2970"/>
              </w:tabs>
              <w:spacing w:line="360" w:lineRule="auto"/>
              <w:jc w:val="center"/>
              <w:rPr/>
            </w:pPr>
            <w:r w:rsidDel="00000000" w:rsidR="00000000" w:rsidRPr="00000000">
              <w:rPr>
                <w:rtl w:val="0"/>
              </w:rPr>
              <w:t xml:space="preserve">10</w:t>
            </w:r>
          </w:p>
        </w:tc>
      </w:tr>
      <w:tr>
        <w:trPr>
          <w:cantSplit w:val="0"/>
          <w:trHeight w:val="187" w:hRule="atLeast"/>
          <w:tblHeader w:val="0"/>
        </w:trPr>
        <w:tc>
          <w:tcPr/>
          <w:p w:rsidR="00000000" w:rsidDel="00000000" w:rsidP="00000000" w:rsidRDefault="00000000" w:rsidRPr="00000000" w14:paraId="000001C3">
            <w:pPr>
              <w:spacing w:line="360" w:lineRule="auto"/>
              <w:rPr/>
            </w:pPr>
            <w:r w:rsidDel="00000000" w:rsidR="00000000" w:rsidRPr="00000000">
              <w:rPr>
                <w:rtl w:val="0"/>
              </w:rPr>
              <w:t xml:space="preserve">Аҳолии худмашғул (худиштиғолӣ)</w:t>
            </w:r>
          </w:p>
        </w:tc>
        <w:tc>
          <w:tcPr>
            <w:vAlign w:val="center"/>
          </w:tcPr>
          <w:p w:rsidR="00000000" w:rsidDel="00000000" w:rsidP="00000000" w:rsidRDefault="00000000" w:rsidRPr="00000000" w14:paraId="000001C4">
            <w:pPr>
              <w:tabs>
                <w:tab w:val="right" w:leader="none" w:pos="2970"/>
              </w:tabs>
              <w:spacing w:line="360" w:lineRule="auto"/>
              <w:jc w:val="center"/>
              <w:rPr/>
            </w:pPr>
            <w:r w:rsidDel="00000000" w:rsidR="00000000" w:rsidRPr="00000000">
              <w:rPr>
                <w:rtl w:val="0"/>
              </w:rPr>
              <w:t xml:space="preserve">40</w:t>
            </w:r>
          </w:p>
        </w:tc>
        <w:tc>
          <w:tcPr>
            <w:vAlign w:val="center"/>
          </w:tcPr>
          <w:p w:rsidR="00000000" w:rsidDel="00000000" w:rsidP="00000000" w:rsidRDefault="00000000" w:rsidRPr="00000000" w14:paraId="000001C5">
            <w:pPr>
              <w:tabs>
                <w:tab w:val="right" w:leader="none" w:pos="2970"/>
              </w:tabs>
              <w:spacing w:line="360" w:lineRule="auto"/>
              <w:jc w:val="center"/>
              <w:rPr/>
            </w:pPr>
            <w:r w:rsidDel="00000000" w:rsidR="00000000" w:rsidRPr="00000000">
              <w:rPr>
                <w:rtl w:val="0"/>
              </w:rPr>
              <w:t xml:space="preserve">14</w:t>
            </w:r>
          </w:p>
        </w:tc>
        <w:tc>
          <w:tcPr>
            <w:vAlign w:val="center"/>
          </w:tcPr>
          <w:p w:rsidR="00000000" w:rsidDel="00000000" w:rsidP="00000000" w:rsidRDefault="00000000" w:rsidRPr="00000000" w14:paraId="000001C6">
            <w:pPr>
              <w:tabs>
                <w:tab w:val="right" w:leader="none" w:pos="2970"/>
              </w:tabs>
              <w:spacing w:line="360" w:lineRule="auto"/>
              <w:jc w:val="center"/>
              <w:rPr/>
            </w:pPr>
            <w:r w:rsidDel="00000000" w:rsidR="00000000" w:rsidRPr="00000000">
              <w:rPr>
                <w:rtl w:val="0"/>
              </w:rPr>
              <w:t xml:space="preserve">40</w:t>
            </w:r>
          </w:p>
        </w:tc>
      </w:tr>
      <w:tr>
        <w:trPr>
          <w:cantSplit w:val="0"/>
          <w:trHeight w:val="209" w:hRule="atLeast"/>
          <w:tblHeader w:val="0"/>
        </w:trPr>
        <w:tc>
          <w:tcPr>
            <w:vAlign w:val="center"/>
          </w:tcPr>
          <w:p w:rsidR="00000000" w:rsidDel="00000000" w:rsidP="00000000" w:rsidRDefault="00000000" w:rsidRPr="00000000" w14:paraId="000001C7">
            <w:pPr>
              <w:tabs>
                <w:tab w:val="right" w:leader="none" w:pos="2970"/>
              </w:tabs>
              <w:spacing w:line="360" w:lineRule="auto"/>
              <w:rPr/>
            </w:pPr>
            <w:r w:rsidDel="00000000" w:rsidR="00000000" w:rsidRPr="00000000">
              <w:rPr>
                <w:rtl w:val="0"/>
              </w:rPr>
              <w:t xml:space="preserve">Аҳолии бекор</w:t>
            </w:r>
          </w:p>
        </w:tc>
        <w:tc>
          <w:tcPr>
            <w:vAlign w:val="center"/>
          </w:tcPr>
          <w:p w:rsidR="00000000" w:rsidDel="00000000" w:rsidP="00000000" w:rsidRDefault="00000000" w:rsidRPr="00000000" w14:paraId="000001C8">
            <w:pPr>
              <w:tabs>
                <w:tab w:val="right" w:leader="none" w:pos="2970"/>
              </w:tabs>
              <w:spacing w:line="360" w:lineRule="auto"/>
              <w:jc w:val="center"/>
              <w:rPr/>
            </w:pPr>
            <w:r w:rsidDel="00000000" w:rsidR="00000000" w:rsidRPr="00000000">
              <w:rPr>
                <w:rtl w:val="0"/>
              </w:rPr>
              <w:t xml:space="preserve">44</w:t>
            </w:r>
          </w:p>
        </w:tc>
        <w:tc>
          <w:tcPr>
            <w:vAlign w:val="center"/>
          </w:tcPr>
          <w:p w:rsidR="00000000" w:rsidDel="00000000" w:rsidP="00000000" w:rsidRDefault="00000000" w:rsidRPr="00000000" w14:paraId="000001C9">
            <w:pPr>
              <w:tabs>
                <w:tab w:val="right" w:leader="none" w:pos="2970"/>
              </w:tabs>
              <w:spacing w:line="360" w:lineRule="auto"/>
              <w:jc w:val="center"/>
              <w:rPr/>
            </w:pPr>
            <w:r w:rsidDel="00000000" w:rsidR="00000000" w:rsidRPr="00000000">
              <w:rPr>
                <w:rtl w:val="0"/>
              </w:rPr>
              <w:t xml:space="preserve">16</w:t>
            </w:r>
          </w:p>
        </w:tc>
        <w:tc>
          <w:tcPr>
            <w:vAlign w:val="center"/>
          </w:tcPr>
          <w:p w:rsidR="00000000" w:rsidDel="00000000" w:rsidP="00000000" w:rsidRDefault="00000000" w:rsidRPr="00000000" w14:paraId="000001CA">
            <w:pPr>
              <w:tabs>
                <w:tab w:val="right" w:leader="none" w:pos="2970"/>
              </w:tabs>
              <w:spacing w:line="360" w:lineRule="auto"/>
              <w:jc w:val="center"/>
              <w:rPr/>
            </w:pPr>
            <w:r w:rsidDel="00000000" w:rsidR="00000000" w:rsidRPr="00000000">
              <w:rPr>
                <w:rtl w:val="0"/>
              </w:rPr>
              <w:t xml:space="preserve">44</w:t>
            </w:r>
          </w:p>
        </w:tc>
      </w:tr>
      <w:tr>
        <w:trPr>
          <w:cantSplit w:val="0"/>
          <w:trHeight w:val="209" w:hRule="atLeast"/>
          <w:tblHeader w:val="0"/>
        </w:trPr>
        <w:tc>
          <w:tcPr>
            <w:vAlign w:val="center"/>
          </w:tcPr>
          <w:p w:rsidR="00000000" w:rsidDel="00000000" w:rsidP="00000000" w:rsidRDefault="00000000" w:rsidRPr="00000000" w14:paraId="000001CB">
            <w:pPr>
              <w:spacing w:line="360" w:lineRule="auto"/>
              <w:rPr/>
            </w:pPr>
            <w:r w:rsidDel="00000000" w:rsidR="00000000" w:rsidRPr="00000000">
              <w:rPr>
                <w:rtl w:val="0"/>
              </w:rPr>
              <w:t xml:space="preserve">Аҳолии бо кортаъминшуда, аз ҷумла занон</w:t>
            </w:r>
          </w:p>
        </w:tc>
        <w:tc>
          <w:tcPr>
            <w:vAlign w:val="center"/>
          </w:tcPr>
          <w:p w:rsidR="00000000" w:rsidDel="00000000" w:rsidP="00000000" w:rsidRDefault="00000000" w:rsidRPr="00000000" w14:paraId="000001CC">
            <w:pPr>
              <w:tabs>
                <w:tab w:val="right" w:leader="none" w:pos="2970"/>
              </w:tabs>
              <w:spacing w:line="360" w:lineRule="auto"/>
              <w:jc w:val="center"/>
              <w:rPr/>
            </w:pPr>
            <w:r w:rsidDel="00000000" w:rsidR="00000000" w:rsidRPr="00000000">
              <w:rPr>
                <w:rtl w:val="0"/>
              </w:rPr>
              <w:t xml:space="preserve">16</w:t>
            </w:r>
          </w:p>
          <w:p w:rsidR="00000000" w:rsidDel="00000000" w:rsidP="00000000" w:rsidRDefault="00000000" w:rsidRPr="00000000" w14:paraId="000001CD">
            <w:pPr>
              <w:tabs>
                <w:tab w:val="right" w:leader="none" w:pos="2970"/>
              </w:tabs>
              <w:spacing w:line="360" w:lineRule="auto"/>
              <w:jc w:val="center"/>
              <w:rPr/>
            </w:pPr>
            <w:r w:rsidDel="00000000" w:rsidR="00000000" w:rsidRPr="00000000">
              <w:rPr>
                <w:rtl w:val="0"/>
              </w:rPr>
              <w:t xml:space="preserve">7</w:t>
            </w:r>
          </w:p>
        </w:tc>
        <w:tc>
          <w:tcPr>
            <w:vAlign w:val="center"/>
          </w:tcPr>
          <w:p w:rsidR="00000000" w:rsidDel="00000000" w:rsidP="00000000" w:rsidRDefault="00000000" w:rsidRPr="00000000" w14:paraId="000001CE">
            <w:pPr>
              <w:tabs>
                <w:tab w:val="right" w:leader="none" w:pos="2970"/>
              </w:tabs>
              <w:spacing w:line="360" w:lineRule="auto"/>
              <w:jc w:val="center"/>
              <w:rPr/>
            </w:pPr>
            <w:r w:rsidDel="00000000" w:rsidR="00000000" w:rsidRPr="00000000">
              <w:rPr>
                <w:rtl w:val="0"/>
              </w:rPr>
              <w:t xml:space="preserve">5</w:t>
            </w:r>
          </w:p>
          <w:p w:rsidR="00000000" w:rsidDel="00000000" w:rsidP="00000000" w:rsidRDefault="00000000" w:rsidRPr="00000000" w14:paraId="000001CF">
            <w:pPr>
              <w:tabs>
                <w:tab w:val="right" w:leader="none" w:pos="2970"/>
              </w:tabs>
              <w:spacing w:line="360" w:lineRule="auto"/>
              <w:jc w:val="center"/>
              <w:rPr/>
            </w:pPr>
            <w:r w:rsidDel="00000000" w:rsidR="00000000" w:rsidRPr="00000000">
              <w:rPr>
                <w:rtl w:val="0"/>
              </w:rPr>
              <w:t xml:space="preserve">2</w:t>
            </w:r>
          </w:p>
        </w:tc>
        <w:tc>
          <w:tcPr>
            <w:vAlign w:val="center"/>
          </w:tcPr>
          <w:p w:rsidR="00000000" w:rsidDel="00000000" w:rsidP="00000000" w:rsidRDefault="00000000" w:rsidRPr="00000000" w14:paraId="000001D0">
            <w:pPr>
              <w:tabs>
                <w:tab w:val="right" w:leader="none" w:pos="2970"/>
              </w:tabs>
              <w:spacing w:line="360" w:lineRule="auto"/>
              <w:jc w:val="center"/>
              <w:rPr/>
            </w:pPr>
            <w:r w:rsidDel="00000000" w:rsidR="00000000" w:rsidRPr="00000000">
              <w:rPr>
                <w:rtl w:val="0"/>
              </w:rPr>
              <w:t xml:space="preserve">16</w:t>
            </w:r>
          </w:p>
          <w:p w:rsidR="00000000" w:rsidDel="00000000" w:rsidP="00000000" w:rsidRDefault="00000000" w:rsidRPr="00000000" w14:paraId="000001D1">
            <w:pPr>
              <w:tabs>
                <w:tab w:val="right" w:leader="none" w:pos="2970"/>
              </w:tabs>
              <w:spacing w:line="360" w:lineRule="auto"/>
              <w:jc w:val="center"/>
              <w:rPr/>
            </w:pPr>
            <w:r w:rsidDel="00000000" w:rsidR="00000000" w:rsidRPr="00000000">
              <w:rPr>
                <w:rtl w:val="0"/>
              </w:rPr>
              <w:t xml:space="preserve">7</w:t>
            </w:r>
          </w:p>
        </w:tc>
      </w:tr>
      <w:tr>
        <w:trPr>
          <w:cantSplit w:val="0"/>
          <w:trHeight w:val="136" w:hRule="atLeast"/>
          <w:tblHeader w:val="0"/>
        </w:trPr>
        <w:tc>
          <w:tcPr>
            <w:tcBorders>
              <w:bottom w:color="000000" w:space="0" w:sz="4" w:val="single"/>
            </w:tcBorders>
          </w:tcPr>
          <w:p w:rsidR="00000000" w:rsidDel="00000000" w:rsidP="00000000" w:rsidRDefault="00000000" w:rsidRPr="00000000" w14:paraId="000001D2">
            <w:pPr>
              <w:tabs>
                <w:tab w:val="right" w:leader="none" w:pos="2970"/>
              </w:tabs>
              <w:spacing w:line="360" w:lineRule="auto"/>
              <w:rPr/>
            </w:pPr>
            <w:r w:rsidDel="00000000" w:rsidR="00000000" w:rsidRPr="00000000">
              <w:rPr>
                <w:rtl w:val="0"/>
              </w:rPr>
              <w:t xml:space="preserve">Дигар</w:t>
            </w:r>
          </w:p>
        </w:tc>
        <w:tc>
          <w:tcPr>
            <w:tcBorders>
              <w:bottom w:color="000000" w:space="0" w:sz="4" w:val="single"/>
            </w:tcBorders>
            <w:vAlign w:val="center"/>
          </w:tcPr>
          <w:p w:rsidR="00000000" w:rsidDel="00000000" w:rsidP="00000000" w:rsidRDefault="00000000" w:rsidRPr="00000000" w14:paraId="000001D3">
            <w:pPr>
              <w:tabs>
                <w:tab w:val="right" w:leader="none" w:pos="2970"/>
              </w:tabs>
              <w:spacing w:line="360" w:lineRule="auto"/>
              <w:jc w:val="center"/>
              <w:rPr/>
            </w:pPr>
            <w:r w:rsidDel="00000000" w:rsidR="00000000" w:rsidRPr="00000000">
              <w:rPr>
                <w:rtl w:val="0"/>
              </w:rPr>
              <w:t xml:space="preserve">129</w:t>
            </w:r>
          </w:p>
        </w:tc>
        <w:tc>
          <w:tcPr>
            <w:tcBorders>
              <w:bottom w:color="000000" w:space="0" w:sz="4" w:val="single"/>
            </w:tcBorders>
            <w:vAlign w:val="center"/>
          </w:tcPr>
          <w:p w:rsidR="00000000" w:rsidDel="00000000" w:rsidP="00000000" w:rsidRDefault="00000000" w:rsidRPr="00000000" w14:paraId="000001D4">
            <w:pPr>
              <w:tabs>
                <w:tab w:val="right" w:leader="none" w:pos="2970"/>
              </w:tabs>
              <w:spacing w:line="360" w:lineRule="auto"/>
              <w:jc w:val="center"/>
              <w:rPr/>
            </w:pPr>
            <w:r w:rsidDel="00000000" w:rsidR="00000000" w:rsidRPr="00000000">
              <w:rPr>
                <w:rtl w:val="0"/>
              </w:rPr>
              <w:t xml:space="preserve">43</w:t>
            </w:r>
          </w:p>
        </w:tc>
        <w:tc>
          <w:tcPr>
            <w:tcBorders>
              <w:bottom w:color="000000" w:space="0" w:sz="4" w:val="single"/>
            </w:tcBorders>
            <w:vAlign w:val="center"/>
          </w:tcPr>
          <w:p w:rsidR="00000000" w:rsidDel="00000000" w:rsidP="00000000" w:rsidRDefault="00000000" w:rsidRPr="00000000" w14:paraId="000001D5">
            <w:pPr>
              <w:tabs>
                <w:tab w:val="right" w:leader="none" w:pos="2970"/>
              </w:tabs>
              <w:spacing w:line="360" w:lineRule="auto"/>
              <w:jc w:val="center"/>
              <w:rPr/>
            </w:pPr>
            <w:r w:rsidDel="00000000" w:rsidR="00000000" w:rsidRPr="00000000">
              <w:rPr>
                <w:rtl w:val="0"/>
              </w:rPr>
              <w:t xml:space="preserve">129</w:t>
            </w:r>
          </w:p>
        </w:tc>
      </w:tr>
    </w:tbl>
    <w:p w:rsidR="00000000" w:rsidDel="00000000" w:rsidP="00000000" w:rsidRDefault="00000000" w:rsidRPr="00000000" w14:paraId="000001D6">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1D7">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1D8">
      <w:pPr>
        <w:tabs>
          <w:tab w:val="left" w:leader="none" w:pos="720"/>
          <w:tab w:val="left" w:leader="none" w:pos="3960"/>
        </w:tabs>
        <w:jc w:val="center"/>
        <w:rPr>
          <w:b w:val="1"/>
        </w:rPr>
      </w:pPr>
      <w:r w:rsidDel="00000000" w:rsidR="00000000" w:rsidRPr="00000000">
        <w:rPr>
          <w:i w:val="1"/>
          <w:rtl w:val="0"/>
        </w:rPr>
        <w:t xml:space="preserve">4.</w:t>
      </w:r>
      <w:r w:rsidDel="00000000" w:rsidR="00000000" w:rsidRPr="00000000">
        <w:rPr>
          <w:b w:val="1"/>
          <w:rtl w:val="0"/>
        </w:rPr>
        <w:t xml:space="preserve">НАҚШАИ ИСТИФОДА ВА УСТУВОРИИ</w:t>
      </w:r>
    </w:p>
    <w:p w:rsidR="00000000" w:rsidDel="00000000" w:rsidP="00000000" w:rsidRDefault="00000000" w:rsidRPr="00000000" w14:paraId="000001D9">
      <w:pPr>
        <w:tabs>
          <w:tab w:val="left" w:leader="none" w:pos="720"/>
          <w:tab w:val="left" w:leader="none" w:pos="3960"/>
        </w:tabs>
        <w:jc w:val="center"/>
        <w:rPr>
          <w:i w:val="1"/>
        </w:rPr>
      </w:pPr>
      <w:r w:rsidDel="00000000" w:rsidR="00000000" w:rsidRPr="00000000">
        <w:rPr>
          <w:b w:val="1"/>
          <w:rtl w:val="0"/>
        </w:rPr>
        <w:t xml:space="preserve"> НАТИҶАҲОИ ЗЕРЛОИҲА</w:t>
      </w:r>
      <w:r w:rsidDel="00000000" w:rsidR="00000000" w:rsidRPr="00000000">
        <w:rPr>
          <w:i w:val="1"/>
          <w:rtl w:val="0"/>
        </w:rPr>
        <w:t xml:space="preserve">:</w:t>
      </w:r>
    </w:p>
    <w:p w:rsidR="00000000" w:rsidDel="00000000" w:rsidP="00000000" w:rsidRDefault="00000000" w:rsidRPr="00000000" w14:paraId="000001DA">
      <w:pPr>
        <w:tabs>
          <w:tab w:val="left" w:leader="none" w:pos="720"/>
          <w:tab w:val="left" w:leader="none" w:pos="3960"/>
        </w:tabs>
        <w:jc w:val="center"/>
        <w:rPr>
          <w:i w:val="1"/>
        </w:rPr>
      </w:pPr>
      <w:r w:rsidDel="00000000" w:rsidR="00000000" w:rsidRPr="00000000">
        <w:rPr>
          <w:rtl w:val="0"/>
        </w:rPr>
      </w:r>
    </w:p>
    <w:p w:rsidR="00000000" w:rsidDel="00000000" w:rsidP="00000000" w:rsidRDefault="00000000" w:rsidRPr="00000000" w14:paraId="000001DB">
      <w:pPr>
        <w:tabs>
          <w:tab w:val="left" w:leader="none" w:pos="720"/>
          <w:tab w:val="left" w:leader="none" w:pos="3330"/>
          <w:tab w:val="left" w:leader="none" w:pos="3960"/>
        </w:tabs>
        <w:spacing w:line="276" w:lineRule="auto"/>
        <w:rPr/>
      </w:pPr>
      <w:r w:rsidDel="00000000" w:rsidR="00000000" w:rsidRPr="00000000">
        <w:rPr>
          <w:rtl w:val="0"/>
        </w:rPr>
        <w:t xml:space="preserve">4.1 Идоракунӣ:__</w:t>
      </w:r>
    </w:p>
    <w:p w:rsidR="00000000" w:rsidDel="00000000" w:rsidP="00000000" w:rsidRDefault="00000000" w:rsidRPr="00000000" w14:paraId="000001DC">
      <w:pPr>
        <w:pBdr>
          <w:top w:space="0" w:sz="0" w:val="nil"/>
          <w:left w:space="0" w:sz="0" w:val="nil"/>
          <w:bottom w:color="000000" w:space="1" w:sz="4" w:val="single"/>
          <w:right w:space="0" w:sz="0" w:val="nil"/>
          <w:between w:space="0" w:sz="0" w:val="nil"/>
        </w:pBdr>
        <w:jc w:val="center"/>
        <w:rPr>
          <w:color w:val="000000"/>
        </w:rPr>
      </w:pPr>
      <w:r w:rsidDel="00000000" w:rsidR="00000000" w:rsidRPr="00000000">
        <w:rPr>
          <w:color w:val="000000"/>
          <w:rtl w:val="0"/>
        </w:rPr>
        <w:t xml:space="preserve">Шуъбаи тандурустӣ ва ҳифзи иҷтимоии  аҳолӣ дар ноҳияи Шуғнон</w:t>
      </w:r>
    </w:p>
    <w:p w:rsidR="00000000" w:rsidDel="00000000" w:rsidP="00000000" w:rsidRDefault="00000000" w:rsidRPr="00000000" w14:paraId="000001DD">
      <w:pPr>
        <w:tabs>
          <w:tab w:val="left" w:leader="none" w:pos="720"/>
        </w:tabs>
        <w:spacing w:line="276" w:lineRule="auto"/>
        <w:jc w:val="center"/>
        <w:rPr>
          <w:i w:val="1"/>
          <w:sz w:val="18"/>
          <w:szCs w:val="18"/>
        </w:rPr>
      </w:pPr>
      <w:r w:rsidDel="00000000" w:rsidR="00000000" w:rsidRPr="00000000">
        <w:rPr>
          <w:i w:val="1"/>
          <w:sz w:val="18"/>
          <w:szCs w:val="18"/>
          <w:rtl w:val="0"/>
        </w:rPr>
        <w:t xml:space="preserve">номи ташкилот ё шахси масъул оид ба идора</w:t>
      </w:r>
    </w:p>
    <w:p w:rsidR="00000000" w:rsidDel="00000000" w:rsidP="00000000" w:rsidRDefault="00000000" w:rsidRPr="00000000" w14:paraId="000001DE">
      <w:pPr>
        <w:tabs>
          <w:tab w:val="left" w:leader="none" w:pos="720"/>
          <w:tab w:val="left" w:leader="none" w:pos="3330"/>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DF">
      <w:pPr>
        <w:tabs>
          <w:tab w:val="left" w:leader="none" w:pos="720"/>
        </w:tabs>
        <w:spacing w:line="276" w:lineRule="auto"/>
        <w:rPr/>
      </w:pPr>
      <w:r w:rsidDel="00000000" w:rsidR="00000000" w:rsidRPr="00000000">
        <w:rPr>
          <w:rtl w:val="0"/>
        </w:rPr>
        <w:t xml:space="preserve">4.2 Маблағгузорӣ барои амалиёт ва нигоҳдорӣ:</w:t>
      </w:r>
    </w:p>
    <w:p w:rsidR="00000000" w:rsidDel="00000000" w:rsidP="00000000" w:rsidRDefault="00000000" w:rsidRPr="00000000" w14:paraId="000001E0">
      <w:pPr>
        <w:pBdr>
          <w:top w:space="0" w:sz="0" w:val="nil"/>
          <w:left w:space="0" w:sz="0" w:val="nil"/>
          <w:bottom w:color="000000" w:space="1" w:sz="4" w:val="single"/>
          <w:right w:space="0" w:sz="0" w:val="nil"/>
          <w:between w:space="0" w:sz="0" w:val="nil"/>
        </w:pBdr>
        <w:jc w:val="center"/>
        <w:rPr>
          <w:color w:val="000000"/>
        </w:rPr>
      </w:pPr>
      <w:r w:rsidDel="00000000" w:rsidR="00000000" w:rsidRPr="00000000">
        <w:rPr>
          <w:color w:val="000000"/>
          <w:rtl w:val="0"/>
        </w:rPr>
        <w:t xml:space="preserve">Шуъбаи тандурустӣ ва ҳифзи иҷтимоии  аҳолӣ дар ноҳияи Шуғнон</w:t>
      </w:r>
    </w:p>
    <w:p w:rsidR="00000000" w:rsidDel="00000000" w:rsidP="00000000" w:rsidRDefault="00000000" w:rsidRPr="00000000" w14:paraId="000001E1">
      <w:pPr>
        <w:tabs>
          <w:tab w:val="left" w:leader="none" w:pos="720"/>
        </w:tabs>
        <w:spacing w:line="276" w:lineRule="auto"/>
        <w:jc w:val="center"/>
        <w:rPr>
          <w:i w:val="1"/>
          <w:sz w:val="18"/>
          <w:szCs w:val="18"/>
        </w:rPr>
      </w:pPr>
      <w:r w:rsidDel="00000000" w:rsidR="00000000" w:rsidRPr="00000000">
        <w:rPr>
          <w:i w:val="1"/>
          <w:sz w:val="18"/>
          <w:szCs w:val="18"/>
          <w:rtl w:val="0"/>
        </w:rPr>
        <w:t xml:space="preserve">номи ташкилот ё шахси масъул оид ба идора</w:t>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1E3">
      <w:pPr>
        <w:numPr>
          <w:ilvl w:val="1"/>
          <w:numId w:val="7"/>
        </w:numPr>
        <w:pBdr>
          <w:top w:space="0" w:sz="0" w:val="nil"/>
          <w:left w:space="0" w:sz="0" w:val="nil"/>
          <w:bottom w:space="0" w:sz="0" w:val="nil"/>
          <w:right w:space="0" w:sz="0" w:val="nil"/>
          <w:between w:space="0" w:sz="0" w:val="nil"/>
        </w:pBdr>
        <w:spacing w:line="276" w:lineRule="auto"/>
        <w:ind w:left="360" w:hanging="360"/>
        <w:rPr>
          <w:color w:val="000000"/>
        </w:rPr>
      </w:pPr>
      <w:r w:rsidDel="00000000" w:rsidR="00000000" w:rsidRPr="00000000">
        <w:rPr>
          <w:color w:val="000000"/>
          <w:rtl w:val="0"/>
        </w:rPr>
        <w:t xml:space="preserve">Хизматрасонии техникӣ:</w:t>
      </w:r>
    </w:p>
    <w:p w:rsidR="00000000" w:rsidDel="00000000" w:rsidP="00000000" w:rsidRDefault="00000000" w:rsidRPr="00000000" w14:paraId="000001E4">
      <w:pPr>
        <w:pBdr>
          <w:top w:space="0" w:sz="0" w:val="nil"/>
          <w:left w:space="0" w:sz="0" w:val="nil"/>
          <w:bottom w:color="000000" w:space="1" w:sz="4" w:val="single"/>
          <w:right w:space="0" w:sz="0" w:val="nil"/>
          <w:between w:space="0" w:sz="0" w:val="nil"/>
        </w:pBdr>
        <w:jc w:val="center"/>
        <w:rPr>
          <w:color w:val="000000"/>
        </w:rPr>
      </w:pPr>
      <w:r w:rsidDel="00000000" w:rsidR="00000000" w:rsidRPr="00000000">
        <w:rPr>
          <w:color w:val="000000"/>
          <w:rtl w:val="0"/>
        </w:rPr>
        <w:t xml:space="preserve">Шуъбаи тандурустӣ ва ҳифзи иҷтимоии  аҳолӣ дар ноҳияи Шуғнон</w:t>
      </w:r>
    </w:p>
    <w:p w:rsidR="00000000" w:rsidDel="00000000" w:rsidP="00000000" w:rsidRDefault="00000000" w:rsidRPr="00000000" w14:paraId="000001E5">
      <w:pPr>
        <w:tabs>
          <w:tab w:val="left" w:leader="none" w:pos="720"/>
        </w:tabs>
        <w:spacing w:line="276" w:lineRule="auto"/>
        <w:jc w:val="center"/>
        <w:rPr>
          <w:i w:val="1"/>
          <w:sz w:val="18"/>
          <w:szCs w:val="18"/>
        </w:rPr>
      </w:pPr>
      <w:r w:rsidDel="00000000" w:rsidR="00000000" w:rsidRPr="00000000">
        <w:rPr>
          <w:i w:val="1"/>
          <w:sz w:val="18"/>
          <w:szCs w:val="18"/>
          <w:rtl w:val="0"/>
        </w:rPr>
        <w:t xml:space="preserve">номи ташкилот ё шахси масъул оид ба идора</w:t>
      </w:r>
    </w:p>
    <w:p w:rsidR="00000000" w:rsidDel="00000000" w:rsidP="00000000" w:rsidRDefault="00000000" w:rsidRPr="00000000" w14:paraId="000001E6">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E7">
      <w:pPr>
        <w:tabs>
          <w:tab w:val="left" w:leader="none" w:pos="720"/>
          <w:tab w:val="left" w:leader="none" w:pos="3330"/>
          <w:tab w:val="left" w:leader="none" w:pos="3686"/>
          <w:tab w:val="left" w:leader="none" w:pos="3960"/>
        </w:tabs>
        <w:spacing w:line="276" w:lineRule="auto"/>
        <w:rPr/>
      </w:pPr>
      <w:r w:rsidDel="00000000" w:rsidR="00000000" w:rsidRPr="00000000">
        <w:rPr>
          <w:rtl w:val="0"/>
        </w:rPr>
        <w:t xml:space="preserve">4.3.1 Нақшаи нигоҳдории техникӣ: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127000</wp:posOffset>
                </wp:positionV>
                <wp:extent cx="238760" cy="276860"/>
                <wp:effectExtent b="0" l="0" r="0" t="0"/>
                <wp:wrapNone/>
                <wp:docPr id="41" name=""/>
                <a:graphic>
                  <a:graphicData uri="http://schemas.microsoft.com/office/word/2010/wordprocessingShape">
                    <wps:wsp>
                      <wps:cNvSpPr/>
                      <wps:cNvPr id="10" name="Shape 10"/>
                      <wps:spPr>
                        <a:xfrm flipH="1">
                          <a:off x="5239320" y="3654270"/>
                          <a:ext cx="213360" cy="25146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127000</wp:posOffset>
                </wp:positionV>
                <wp:extent cx="238760" cy="276860"/>
                <wp:effectExtent b="0" l="0" r="0" t="0"/>
                <wp:wrapNone/>
                <wp:docPr id="41"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238760" cy="276860"/>
                        </a:xfrm>
                        <a:prstGeom prst="rect"/>
                        <a:ln/>
                      </pic:spPr>
                    </pic:pic>
                  </a:graphicData>
                </a:graphic>
              </wp:anchor>
            </w:drawing>
          </mc:Fallback>
        </mc:AlternateContent>
      </w:r>
    </w:p>
    <w:p w:rsidR="00000000" w:rsidDel="00000000" w:rsidP="00000000" w:rsidRDefault="00000000" w:rsidRPr="00000000" w14:paraId="000001E8">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Бо дархост (агар лозим бошад)</w:t>
      </w:r>
    </w:p>
    <w:p w:rsidR="00000000" w:rsidDel="00000000" w:rsidP="00000000" w:rsidRDefault="00000000" w:rsidRPr="00000000" w14:paraId="000001E9">
      <w:pPr>
        <w:tabs>
          <w:tab w:val="left" w:leader="none" w:pos="720"/>
          <w:tab w:val="left" w:leader="none" w:pos="3330"/>
          <w:tab w:val="left" w:leader="none" w:pos="3686"/>
          <w:tab w:val="left" w:leader="none" w:pos="3960"/>
        </w:tabs>
        <w:spacing w:line="276" w:lineRule="auto"/>
        <w:ind w:left="709" w:hanging="142.00000000000003"/>
        <w:rPr/>
      </w:pPr>
      <w:r w:rsidDel="00000000" w:rsidR="00000000" w:rsidRPr="00000000">
        <w:rPr>
          <w:rtl w:val="0"/>
        </w:rPr>
        <w:t xml:space="preserve">Ҳар семоҳа</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30505" cy="170255"/>
                <wp:effectExtent b="0" l="0" r="0" t="0"/>
                <wp:wrapNone/>
                <wp:docPr id="39" name=""/>
                <a:graphic>
                  <a:graphicData uri="http://schemas.microsoft.com/office/word/2010/wordprocessingShape">
                    <wps:wsp>
                      <wps:cNvSpPr/>
                      <wps:cNvPr id="8" name="Shape 8"/>
                      <wps:spPr>
                        <a:xfrm>
                          <a:off x="5243448" y="3707573"/>
                          <a:ext cx="205105" cy="144855"/>
                        </a:xfrm>
                        <a:prstGeom prst="rect">
                          <a:avLst/>
                        </a:prstGeom>
                        <a:solidFill>
                          <a:schemeClr val="lt1"/>
                        </a:solidFill>
                        <a:ln cap="flat" cmpd="sng" w="12700">
                          <a:solidFill>
                            <a:srgbClr val="2626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30505" cy="170255"/>
                <wp:effectExtent b="0" l="0" r="0" t="0"/>
                <wp:wrapNone/>
                <wp:docPr id="39"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230505" cy="170255"/>
                        </a:xfrm>
                        <a:prstGeom prst="rect"/>
                        <a:ln/>
                      </pic:spPr>
                    </pic:pic>
                  </a:graphicData>
                </a:graphic>
              </wp:anchor>
            </w:drawing>
          </mc:Fallback>
        </mc:AlternateContent>
      </w:r>
    </w:p>
    <w:p w:rsidR="00000000" w:rsidDel="00000000" w:rsidP="00000000" w:rsidRDefault="00000000" w:rsidRPr="00000000" w14:paraId="000001EA">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Cолона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24576" cy="174782"/>
                <wp:effectExtent b="0" l="0" r="0" t="0"/>
                <wp:wrapNone/>
                <wp:docPr id="35" name=""/>
                <a:graphic>
                  <a:graphicData uri="http://schemas.microsoft.com/office/word/2010/wordprocessingShape">
                    <wps:wsp>
                      <wps:cNvSpPr/>
                      <wps:cNvPr id="4" name="Shape 4"/>
                      <wps:spPr>
                        <a:xfrm>
                          <a:off x="5246412" y="3705309"/>
                          <a:ext cx="199176" cy="149382"/>
                        </a:xfrm>
                        <a:prstGeom prst="rect">
                          <a:avLst/>
                        </a:prstGeom>
                        <a:solidFill>
                          <a:schemeClr val="lt1"/>
                        </a:solidFill>
                        <a:ln cap="flat" cmpd="sng" w="12700">
                          <a:solidFill>
                            <a:srgbClr val="2626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24576" cy="174782"/>
                <wp:effectExtent b="0" l="0" r="0" t="0"/>
                <wp:wrapNone/>
                <wp:docPr id="35"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224576" cy="174782"/>
                        </a:xfrm>
                        <a:prstGeom prst="rect"/>
                        <a:ln/>
                      </pic:spPr>
                    </pic:pic>
                  </a:graphicData>
                </a:graphic>
              </wp:anchor>
            </w:drawing>
          </mc:Fallback>
        </mc:AlternateContent>
      </w:r>
    </w:p>
    <w:p w:rsidR="00000000" w:rsidDel="00000000" w:rsidP="00000000" w:rsidRDefault="00000000" w:rsidRPr="00000000" w14:paraId="000001EB">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EC">
      <w:pPr>
        <w:tabs>
          <w:tab w:val="left" w:leader="none" w:pos="720"/>
          <w:tab w:val="left" w:leader="none" w:pos="3330"/>
          <w:tab w:val="left" w:leader="none" w:pos="3686"/>
          <w:tab w:val="left" w:leader="none" w:pos="3960"/>
        </w:tabs>
        <w:spacing w:line="276" w:lineRule="auto"/>
        <w:rPr/>
      </w:pPr>
      <w:r w:rsidDel="00000000" w:rsidR="00000000" w:rsidRPr="00000000">
        <w:rPr>
          <w:rtl w:val="0"/>
        </w:rPr>
        <w:t xml:space="preserve">4.4 Бо қисмҳои эҳтиётӣ таъмин   кардан: </w:t>
      </w:r>
    </w:p>
    <w:p w:rsidR="00000000" w:rsidDel="00000000" w:rsidP="00000000" w:rsidRDefault="00000000" w:rsidRPr="00000000" w14:paraId="000001ED">
      <w:pPr>
        <w:pBdr>
          <w:top w:space="0" w:sz="0" w:val="nil"/>
          <w:left w:space="0" w:sz="0" w:val="nil"/>
          <w:bottom w:color="000000" w:space="1" w:sz="4" w:val="single"/>
          <w:right w:space="0" w:sz="0" w:val="nil"/>
          <w:between w:space="0" w:sz="0" w:val="nil"/>
        </w:pBdr>
        <w:jc w:val="center"/>
        <w:rPr>
          <w:color w:val="000000"/>
        </w:rPr>
      </w:pPr>
      <w:r w:rsidDel="00000000" w:rsidR="00000000" w:rsidRPr="00000000">
        <w:rPr>
          <w:color w:val="000000"/>
          <w:rtl w:val="0"/>
        </w:rPr>
        <w:t xml:space="preserve">Шуъбаи тандурустӣ ва ҳифзи иҷтимоии  аҳолӣ дар ноҳияи Шуғнон</w:t>
      </w:r>
    </w:p>
    <w:p w:rsidR="00000000" w:rsidDel="00000000" w:rsidP="00000000" w:rsidRDefault="00000000" w:rsidRPr="00000000" w14:paraId="000001EE">
      <w:pPr>
        <w:tabs>
          <w:tab w:val="left" w:leader="none" w:pos="720"/>
        </w:tabs>
        <w:spacing w:line="276" w:lineRule="auto"/>
        <w:jc w:val="center"/>
        <w:rPr>
          <w:i w:val="1"/>
          <w:sz w:val="18"/>
          <w:szCs w:val="18"/>
        </w:rPr>
      </w:pPr>
      <w:r w:rsidDel="00000000" w:rsidR="00000000" w:rsidRPr="00000000">
        <w:rPr>
          <w:i w:val="1"/>
          <w:sz w:val="18"/>
          <w:szCs w:val="18"/>
          <w:rtl w:val="0"/>
        </w:rPr>
        <w:t xml:space="preserve">номи ташкилот ё шахси масъул оид ба идора</w:t>
      </w:r>
    </w:p>
    <w:p w:rsidR="00000000" w:rsidDel="00000000" w:rsidP="00000000" w:rsidRDefault="00000000" w:rsidRPr="00000000" w14:paraId="000001EF">
      <w:pPr>
        <w:tabs>
          <w:tab w:val="left" w:leader="none" w:pos="720"/>
          <w:tab w:val="left" w:leader="none" w:pos="3330"/>
          <w:tab w:val="left" w:leader="none" w:pos="3686"/>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F0">
      <w:pPr>
        <w:tabs>
          <w:tab w:val="left" w:leader="none" w:pos="720"/>
          <w:tab w:val="left" w:leader="none" w:pos="3330"/>
          <w:tab w:val="left" w:leader="none" w:pos="3686"/>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4.5 Нақшаи иштироки ҷомеа ва дастгирии ғайримолиявӣ барои нигоҳ доштани инфрасохтори маҳаллӣ/зерлоиҳа</w:t>
      </w:r>
    </w:p>
    <w:p w:rsidR="00000000" w:rsidDel="00000000" w:rsidP="00000000" w:rsidRDefault="00000000" w:rsidRPr="00000000" w14:paraId="000001F2">
      <w:pPr>
        <w:jc w:val="both"/>
        <w:rPr/>
      </w:pPr>
      <w:r w:rsidDel="00000000" w:rsidR="00000000" w:rsidRPr="00000000">
        <w:rPr>
          <w:rtl w:val="0"/>
        </w:rPr>
        <w:tab/>
        <w:t xml:space="preserve">Аҳолии деҳа дар тоза нигоҳ доштани гирду атрофи бунгоҳи тиббӣ ва ободонии он саҳми худро мегузоранд.</w:t>
      </w:r>
    </w:p>
    <w:p w:rsidR="00000000" w:rsidDel="00000000" w:rsidP="00000000" w:rsidRDefault="00000000" w:rsidRPr="00000000" w14:paraId="000001F3">
      <w:pPr>
        <w:jc w:val="both"/>
        <w:rPr>
          <w:b w:val="1"/>
          <w:i w:val="1"/>
        </w:rPr>
      </w:pPr>
      <w:r w:rsidDel="00000000" w:rsidR="00000000" w:rsidRPr="00000000">
        <w:rPr>
          <w:rtl w:val="0"/>
        </w:rPr>
      </w:r>
    </w:p>
    <w:p w:rsidR="00000000" w:rsidDel="00000000" w:rsidP="00000000" w:rsidRDefault="00000000" w:rsidRPr="00000000" w14:paraId="000001F4">
      <w:pPr>
        <w:jc w:val="both"/>
        <w:rPr>
          <w:b w:val="1"/>
          <w:i w:val="1"/>
        </w:rPr>
      </w:pPr>
      <w:r w:rsidDel="00000000" w:rsidR="00000000" w:rsidRPr="00000000">
        <w:rPr>
          <w:rtl w:val="0"/>
        </w:rPr>
      </w:r>
    </w:p>
    <w:p w:rsidR="00000000" w:rsidDel="00000000" w:rsidP="00000000" w:rsidRDefault="00000000" w:rsidRPr="00000000" w14:paraId="000001F5">
      <w:pPr>
        <w:jc w:val="both"/>
        <w:rPr>
          <w:b w:val="1"/>
          <w:i w:val="1"/>
        </w:rPr>
      </w:pPr>
      <w:r w:rsidDel="00000000" w:rsidR="00000000" w:rsidRPr="00000000">
        <w:rPr>
          <w:rtl w:val="0"/>
        </w:rPr>
      </w:r>
    </w:p>
    <w:p w:rsidR="00000000" w:rsidDel="00000000" w:rsidP="00000000" w:rsidRDefault="00000000" w:rsidRPr="00000000" w14:paraId="000001F6">
      <w:pPr>
        <w:pStyle w:val="Heading3"/>
        <w:numPr>
          <w:ilvl w:val="0"/>
          <w:numId w:val="12"/>
        </w:numPr>
        <w:ind w:left="360" w:hanging="360"/>
        <w:jc w:val="center"/>
        <w:rPr/>
      </w:pPr>
      <w:r w:rsidDel="00000000" w:rsidR="00000000" w:rsidRPr="00000000">
        <w:rPr>
          <w:rtl w:val="0"/>
        </w:rPr>
        <w:t xml:space="preserve">САБТҲОИ РАСМИИ ТАСДИҚИ</w:t>
      </w:r>
    </w:p>
    <w:p w:rsidR="00000000" w:rsidDel="00000000" w:rsidP="00000000" w:rsidRDefault="00000000" w:rsidRPr="00000000" w14:paraId="000001F7">
      <w:pPr>
        <w:jc w:val="center"/>
        <w:rPr>
          <w:b w:val="1"/>
        </w:rPr>
      </w:pPr>
      <w:r w:rsidDel="00000000" w:rsidR="00000000" w:rsidRPr="00000000">
        <w:rPr>
          <w:b w:val="1"/>
          <w:rtl w:val="0"/>
        </w:rPr>
        <w:t xml:space="preserve">ЗЕРЛОИҲАҲО АЗ ҶОНИБИ КЛД ВА КЛҶ:</w:t>
      </w:r>
    </w:p>
    <w:p w:rsidR="00000000" w:rsidDel="00000000" w:rsidP="00000000" w:rsidRDefault="00000000" w:rsidRPr="00000000" w14:paraId="000001F8">
      <w:pPr>
        <w:spacing w:after="120" w:lineRule="auto"/>
        <w:rPr>
          <w:i w:val="1"/>
        </w:rPr>
      </w:pPr>
      <w:r w:rsidDel="00000000" w:rsidR="00000000" w:rsidRPr="00000000">
        <w:rPr>
          <w:rtl w:val="0"/>
        </w:rPr>
      </w:r>
    </w:p>
    <w:p w:rsidR="00000000" w:rsidDel="00000000" w:rsidP="00000000" w:rsidRDefault="00000000" w:rsidRPr="00000000" w14:paraId="000001F9">
      <w:pPr>
        <w:rPr>
          <w:u w:val="single"/>
        </w:rPr>
      </w:pPr>
      <w:r w:rsidDel="00000000" w:rsidR="00000000" w:rsidRPr="00000000">
        <w:rPr>
          <w:rtl w:val="0"/>
        </w:rPr>
        <w:t xml:space="preserve">Санаи баргузории вохӯрии ҷомеа барои муайян кардани афзалият: «21» « 10 » 2022с.</w:t>
      </w:r>
      <w:r w:rsidDel="00000000" w:rsidR="00000000" w:rsidRPr="00000000">
        <w:rPr>
          <w:rtl w:val="0"/>
        </w:rPr>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u w:val="single"/>
        </w:rPr>
      </w:pPr>
      <w:r w:rsidDel="00000000" w:rsidR="00000000" w:rsidRPr="00000000">
        <w:rPr>
          <w:rtl w:val="0"/>
        </w:rPr>
        <w:t xml:space="preserve">Санаи пешниҳоди Нақшаи рушди деҳот ба КЛҶ: </w:t>
      </w:r>
      <w:r w:rsidDel="00000000" w:rsidR="00000000" w:rsidRPr="00000000">
        <w:rPr>
          <w:rtl w:val="0"/>
        </w:rPr>
      </w:r>
    </w:p>
    <w:p w:rsidR="00000000" w:rsidDel="00000000" w:rsidP="00000000" w:rsidRDefault="00000000" w:rsidRPr="00000000" w14:paraId="000001FC">
      <w:pPr>
        <w:rPr>
          <w:u w:val="single"/>
        </w:rPr>
      </w:pPr>
      <w:r w:rsidDel="00000000" w:rsidR="00000000" w:rsidRPr="00000000">
        <w:rPr>
          <w:rtl w:val="0"/>
        </w:rPr>
      </w:r>
    </w:p>
    <w:p w:rsidR="00000000" w:rsidDel="00000000" w:rsidP="00000000" w:rsidRDefault="00000000" w:rsidRPr="00000000" w14:paraId="000001FD">
      <w:pPr>
        <w:rPr>
          <w:u w:val="single"/>
        </w:rPr>
      </w:pPr>
      <w:r w:rsidDel="00000000" w:rsidR="00000000" w:rsidRPr="00000000">
        <w:rPr>
          <w:rtl w:val="0"/>
        </w:rPr>
        <w:t xml:space="preserve">Санаи вохӯрии КЛД, ки зерлоиҳа ва баҳрагирандагонро тасдиқ мекунад</w:t>
      </w:r>
      <w:r w:rsidDel="00000000" w:rsidR="00000000" w:rsidRPr="00000000">
        <w:rPr>
          <w:rtl w:val="0"/>
        </w:rPr>
      </w:r>
    </w:p>
    <w:p w:rsidR="00000000" w:rsidDel="00000000" w:rsidP="00000000" w:rsidRDefault="00000000" w:rsidRPr="00000000" w14:paraId="000001FE">
      <w:pPr>
        <w:spacing w:line="276" w:lineRule="auto"/>
        <w:jc w:val="both"/>
        <w:rPr/>
      </w:pPr>
      <w:r w:rsidDel="00000000" w:rsidR="00000000" w:rsidRPr="00000000">
        <w:rPr>
          <w:rtl w:val="0"/>
        </w:rPr>
      </w:r>
    </w:p>
    <w:p w:rsidR="00000000" w:rsidDel="00000000" w:rsidP="00000000" w:rsidRDefault="00000000" w:rsidRPr="00000000" w14:paraId="000001FF">
      <w:pPr>
        <w:spacing w:line="276" w:lineRule="auto"/>
        <w:jc w:val="both"/>
        <w:rPr/>
      </w:pPr>
      <w:r w:rsidDel="00000000" w:rsidR="00000000" w:rsidRPr="00000000">
        <w:rPr>
          <w:rtl w:val="0"/>
        </w:rPr>
        <w:t xml:space="preserve">Санаи пешниҳоди зерлоиҳа аз ҷониби КЛД-и деҳаи  Пиш  ба КЛҶ-и ҷамоати Ванкалъа:</w:t>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t xml:space="preserve">Санаи баргузории ҷаласаи КЛҶ, ки дар он пешниҳоди зерлоиҳавӣ тасдиқ карда шуд:  </w:t>
      </w:r>
    </w:p>
    <w:p w:rsidR="00000000" w:rsidDel="00000000" w:rsidP="00000000" w:rsidRDefault="00000000" w:rsidRPr="00000000" w14:paraId="00000202">
      <w:pPr>
        <w:rPr>
          <w:u w:val="single"/>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03">
      <w:pPr>
        <w:rPr>
          <w:i w:val="1"/>
        </w:rPr>
      </w:pPr>
      <w:r w:rsidDel="00000000" w:rsidR="00000000" w:rsidRPr="00000000">
        <w:rPr>
          <w:rtl w:val="0"/>
        </w:rPr>
      </w:r>
    </w:p>
    <w:p w:rsidR="00000000" w:rsidDel="00000000" w:rsidP="00000000" w:rsidRDefault="00000000" w:rsidRPr="00000000" w14:paraId="00000204">
      <w:pPr>
        <w:rPr>
          <w:i w:val="1"/>
        </w:rPr>
      </w:pPr>
      <w:r w:rsidDel="00000000" w:rsidR="00000000" w:rsidRPr="00000000">
        <w:rPr>
          <w:rtl w:val="0"/>
        </w:rPr>
      </w:r>
    </w:p>
    <w:p w:rsidR="00000000" w:rsidDel="00000000" w:rsidP="00000000" w:rsidRDefault="00000000" w:rsidRPr="00000000" w14:paraId="00000205">
      <w:pPr>
        <w:numPr>
          <w:ilvl w:val="0"/>
          <w:numId w:val="9"/>
        </w:numPr>
        <w:pBdr>
          <w:top w:space="0" w:sz="0" w:val="nil"/>
          <w:left w:space="0" w:sz="0" w:val="nil"/>
          <w:bottom w:space="0" w:sz="0" w:val="nil"/>
          <w:right w:space="0" w:sz="0" w:val="nil"/>
          <w:between w:space="0" w:sz="0" w:val="nil"/>
        </w:pBdr>
        <w:ind w:left="720" w:hanging="360"/>
        <w:jc w:val="center"/>
        <w:rPr>
          <w:b w:val="1"/>
          <w:color w:val="000000"/>
        </w:rPr>
      </w:pPr>
      <w:r w:rsidDel="00000000" w:rsidR="00000000" w:rsidRPr="00000000">
        <w:rPr>
          <w:b w:val="1"/>
          <w:color w:val="000000"/>
          <w:rtl w:val="0"/>
        </w:rPr>
        <w:t xml:space="preserve">ТАШАББУСКОРОН</w:t>
      </w:r>
    </w:p>
    <w:p w:rsidR="00000000" w:rsidDel="00000000" w:rsidP="00000000" w:rsidRDefault="00000000" w:rsidRPr="00000000" w14:paraId="00000206">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6.1 Ташаббускор:                                    </w:t>
      </w:r>
      <w:r w:rsidDel="00000000" w:rsidR="00000000" w:rsidRPr="00000000">
        <w:rPr>
          <w:color w:val="000000"/>
          <w:u w:val="single"/>
          <w:rtl w:val="0"/>
        </w:rPr>
        <w:t xml:space="preserve">_______КЛД- иПиш</w:t>
      </w: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rtl w:val="0"/>
        </w:rPr>
        <w:t xml:space="preserve">                                                       Кумитаи лоиҳавии деҳа (КЛД)</w:t>
      </w:r>
    </w:p>
    <w:p w:rsidR="00000000" w:rsidDel="00000000" w:rsidP="00000000" w:rsidRDefault="00000000" w:rsidRPr="00000000" w14:paraId="00000209">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6.2 Суроғаи ташкилот:               _</w:t>
      </w:r>
      <w:r w:rsidDel="00000000" w:rsidR="00000000" w:rsidRPr="00000000">
        <w:rPr>
          <w:color w:val="000000"/>
          <w:u w:val="single"/>
          <w:rtl w:val="0"/>
        </w:rPr>
        <w:t xml:space="preserve">деҳаи Пиш  Ҷамоати Ванқалъа , ноҳияи Шуғнон</w:t>
      </w:r>
      <w:r w:rsidDel="00000000" w:rsidR="00000000" w:rsidRPr="00000000">
        <w:rPr>
          <w:color w:val="000000"/>
          <w:rtl w:val="0"/>
        </w:rPr>
        <w:t xml:space="preserve"> </w:t>
      </w:r>
    </w:p>
    <w:p w:rsidR="00000000" w:rsidDel="00000000" w:rsidP="00000000" w:rsidRDefault="00000000" w:rsidRPr="00000000" w14:paraId="0000020B">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                                                         Рақами телефон ва суроға (номи деҳа)</w:t>
      </w:r>
    </w:p>
    <w:p w:rsidR="00000000" w:rsidDel="00000000" w:rsidP="00000000" w:rsidRDefault="00000000" w:rsidRPr="00000000" w14:paraId="0000020C">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rtl w:val="0"/>
        </w:rPr>
      </w:r>
    </w:p>
    <w:p w:rsidR="00000000" w:rsidDel="00000000" w:rsidP="00000000" w:rsidRDefault="00000000" w:rsidRPr="00000000" w14:paraId="0000020D">
      <w:pPr>
        <w:numPr>
          <w:ilvl w:val="1"/>
          <w:numId w:val="14"/>
        </w:numPr>
        <w:pBdr>
          <w:top w:space="0" w:sz="0" w:val="nil"/>
          <w:left w:space="0" w:sz="0" w:val="nil"/>
          <w:bottom w:space="0" w:sz="0" w:val="nil"/>
          <w:right w:space="0" w:sz="0" w:val="nil"/>
          <w:between w:space="0" w:sz="0" w:val="nil"/>
        </w:pBdr>
        <w:ind w:left="360" w:hanging="360"/>
        <w:rPr>
          <w:i w:val="1"/>
          <w:color w:val="000000"/>
        </w:rPr>
      </w:pPr>
      <w:r w:rsidDel="00000000" w:rsidR="00000000" w:rsidRPr="00000000">
        <w:rPr>
          <w:color w:val="000000"/>
          <w:rtl w:val="0"/>
        </w:rPr>
        <w:t xml:space="preserve">Раиси КЛД</w:t>
      </w:r>
      <w:r w:rsidDel="00000000" w:rsidR="00000000" w:rsidRPr="00000000">
        <w:rPr>
          <w:i w:val="1"/>
          <w:color w:val="000000"/>
          <w:rtl w:val="0"/>
        </w:rPr>
        <w:t xml:space="preserve">                  </w:t>
      </w:r>
      <w:r w:rsidDel="00000000" w:rsidR="00000000" w:rsidRPr="00000000">
        <w:rPr>
          <w:color w:val="000000"/>
          <w:rtl w:val="0"/>
        </w:rPr>
        <w:t xml:space="preserve">          ______</w:t>
      </w:r>
      <w:r w:rsidDel="00000000" w:rsidR="00000000" w:rsidRPr="00000000">
        <w:rPr>
          <w:color w:val="000000"/>
          <w:u w:val="single"/>
          <w:rtl w:val="0"/>
        </w:rPr>
        <w:t xml:space="preserve">Музаффаршоева Заррина </w:t>
      </w:r>
      <w:r w:rsidDel="00000000" w:rsidR="00000000" w:rsidRPr="00000000">
        <w:rPr>
          <w:rtl w:val="0"/>
        </w:rPr>
      </w:r>
    </w:p>
    <w:p w:rsidR="00000000" w:rsidDel="00000000" w:rsidP="00000000" w:rsidRDefault="00000000" w:rsidRPr="00000000" w14:paraId="0000020E">
      <w:pPr>
        <w:tabs>
          <w:tab w:val="left" w:leader="none" w:pos="270"/>
          <w:tab w:val="center" w:leader="none" w:pos="3223"/>
        </w:tabs>
        <w:rPr>
          <w:i w:val="1"/>
        </w:rPr>
      </w:pPr>
      <w:r w:rsidDel="00000000" w:rsidR="00000000" w:rsidRPr="00000000">
        <w:rPr>
          <w:i w:val="1"/>
          <w:rtl w:val="0"/>
        </w:rPr>
        <w:t xml:space="preserve">                                                              ному насаб (Раиси КЛД)</w:t>
      </w:r>
    </w:p>
    <w:p w:rsidR="00000000" w:rsidDel="00000000" w:rsidP="00000000" w:rsidRDefault="00000000" w:rsidRPr="00000000" w14:paraId="0000020F">
      <w:pPr>
        <w:rPr>
          <w:i w:val="1"/>
        </w:rPr>
      </w:pPr>
      <w:r w:rsidDel="00000000" w:rsidR="00000000" w:rsidRPr="00000000">
        <w:rPr>
          <w:rtl w:val="0"/>
        </w:rPr>
      </w:r>
    </w:p>
    <w:p w:rsidR="00000000" w:rsidDel="00000000" w:rsidP="00000000" w:rsidRDefault="00000000" w:rsidRPr="00000000" w14:paraId="00000210">
      <w:pPr>
        <w:rPr>
          <w:i w:val="1"/>
        </w:rPr>
      </w:pPr>
      <w:r w:rsidDel="00000000" w:rsidR="00000000" w:rsidRPr="00000000">
        <w:rPr>
          <w:rtl w:val="0"/>
        </w:rPr>
        <w:t xml:space="preserve">Маълумот барои тамос              __________</w:t>
      </w:r>
      <w:r w:rsidDel="00000000" w:rsidR="00000000" w:rsidRPr="00000000">
        <w:rPr>
          <w:u w:val="single"/>
          <w:rtl w:val="0"/>
        </w:rPr>
        <w:t xml:space="preserve">501049489 </w:t>
      </w:r>
      <w:r w:rsidDel="00000000" w:rsidR="00000000" w:rsidRPr="00000000">
        <w:rPr>
          <w:rtl w:val="0"/>
        </w:rPr>
      </w:r>
    </w:p>
    <w:p w:rsidR="00000000" w:rsidDel="00000000" w:rsidP="00000000" w:rsidRDefault="00000000" w:rsidRPr="00000000" w14:paraId="00000211">
      <w:pPr>
        <w:jc w:val="center"/>
        <w:rPr>
          <w:i w:val="1"/>
        </w:rPr>
      </w:pPr>
      <w:r w:rsidDel="00000000" w:rsidR="00000000" w:rsidRPr="00000000">
        <w:rPr>
          <w:i w:val="1"/>
          <w:rtl w:val="0"/>
        </w:rPr>
        <w:t xml:space="preserve">               Рақами телефон, суроға, почтаи электрони</w:t>
      </w:r>
    </w:p>
    <w:p w:rsidR="00000000" w:rsidDel="00000000" w:rsidP="00000000" w:rsidRDefault="00000000" w:rsidRPr="00000000" w14:paraId="00000212">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14">
      <w:pPr>
        <w:numPr>
          <w:ilvl w:val="0"/>
          <w:numId w:val="9"/>
        </w:numPr>
        <w:pBdr>
          <w:top w:space="0" w:sz="0" w:val="nil"/>
          <w:left w:space="0" w:sz="0" w:val="nil"/>
          <w:bottom w:space="0" w:sz="0" w:val="nil"/>
          <w:right w:space="0" w:sz="0" w:val="nil"/>
          <w:between w:space="0" w:sz="0" w:val="nil"/>
        </w:pBdr>
        <w:ind w:left="720" w:hanging="360"/>
        <w:jc w:val="center"/>
        <w:rPr>
          <w:b w:val="1"/>
          <w:color w:val="000000"/>
        </w:rPr>
      </w:pPr>
      <w:r w:rsidDel="00000000" w:rsidR="00000000" w:rsidRPr="00000000">
        <w:rPr>
          <w:b w:val="1"/>
          <w:color w:val="000000"/>
          <w:rtl w:val="0"/>
        </w:rPr>
        <w:t xml:space="preserve"> ВАЗИФАҲОИ ИХТИЁРИЁНИ ҶОМЕА </w:t>
      </w:r>
    </w:p>
    <w:p w:rsidR="00000000" w:rsidDel="00000000" w:rsidP="00000000" w:rsidRDefault="00000000" w:rsidRPr="00000000" w14:paraId="00000215">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16">
      <w:pPr>
        <w:tabs>
          <w:tab w:val="right" w:leader="none" w:pos="8010"/>
        </w:tabs>
        <w:rPr/>
      </w:pPr>
      <w:r w:rsidDel="00000000" w:rsidR="00000000" w:rsidRPr="00000000">
        <w:rPr>
          <w:rtl w:val="0"/>
        </w:rPr>
        <w:t xml:space="preserve">Ном(ҳо)-и Нозирони Ҷавонон:  Саидбироимов Муслим  Шарифова Сабдавлат  . </w:t>
      </w:r>
    </w:p>
    <w:p w:rsidR="00000000" w:rsidDel="00000000" w:rsidP="00000000" w:rsidRDefault="00000000" w:rsidRPr="00000000" w14:paraId="00000217">
      <w:pPr>
        <w:tabs>
          <w:tab w:val="right" w:leader="none" w:pos="8010"/>
        </w:tabs>
        <w:rPr/>
      </w:pPr>
      <w:r w:rsidDel="00000000" w:rsidR="00000000" w:rsidRPr="00000000">
        <w:rPr>
          <w:rtl w:val="0"/>
        </w:rPr>
      </w:r>
    </w:p>
    <w:p w:rsidR="00000000" w:rsidDel="00000000" w:rsidP="00000000" w:rsidRDefault="00000000" w:rsidRPr="00000000" w14:paraId="00000218">
      <w:pPr>
        <w:tabs>
          <w:tab w:val="right" w:leader="none" w:pos="8010"/>
        </w:tabs>
        <w:rPr/>
      </w:pPr>
      <w:r w:rsidDel="00000000" w:rsidR="00000000" w:rsidRPr="00000000">
        <w:rPr>
          <w:rtl w:val="0"/>
        </w:rPr>
        <w:t xml:space="preserve">                                                    </w:t>
      </w:r>
    </w:p>
    <w:p w:rsidR="00000000" w:rsidDel="00000000" w:rsidP="00000000" w:rsidRDefault="00000000" w:rsidRPr="00000000" w14:paraId="00000219">
      <w:pPr>
        <w:tabs>
          <w:tab w:val="right" w:leader="none" w:pos="8010"/>
        </w:tabs>
        <w:rPr/>
      </w:pPr>
      <w:r w:rsidDel="00000000" w:rsidR="00000000" w:rsidRPr="00000000">
        <w:rPr>
          <w:rtl w:val="0"/>
        </w:rPr>
      </w:r>
    </w:p>
    <w:p w:rsidR="00000000" w:rsidDel="00000000" w:rsidP="00000000" w:rsidRDefault="00000000" w:rsidRPr="00000000" w14:paraId="0000021A">
      <w:pPr>
        <w:tabs>
          <w:tab w:val="right" w:leader="none" w:pos="8010"/>
        </w:tabs>
        <w:rPr/>
      </w:pPr>
      <w:r w:rsidDel="00000000" w:rsidR="00000000" w:rsidRPr="00000000">
        <w:rPr>
          <w:rtl w:val="0"/>
        </w:rPr>
        <w:t xml:space="preserve">Ҷинси Нозирони Ҷавонон:   Шарифова Сабдавлат  – зан , Саидброимов Муслим  – мард .</w:t>
      </w:r>
    </w:p>
    <w:p w:rsidR="00000000" w:rsidDel="00000000" w:rsidP="00000000" w:rsidRDefault="00000000" w:rsidRPr="00000000" w14:paraId="0000021B">
      <w:pPr>
        <w:tabs>
          <w:tab w:val="right" w:leader="none" w:pos="8010"/>
        </w:tabs>
        <w:jc w:val="center"/>
        <w:rPr>
          <w:i w:val="1"/>
        </w:rPr>
      </w:pPr>
      <w:r w:rsidDel="00000000" w:rsidR="00000000" w:rsidRPr="00000000">
        <w:rPr>
          <w:rtl w:val="0"/>
        </w:rPr>
      </w:r>
    </w:p>
    <w:p w:rsidR="00000000" w:rsidDel="00000000" w:rsidP="00000000" w:rsidRDefault="00000000" w:rsidRPr="00000000" w14:paraId="0000021C">
      <w:pPr>
        <w:tabs>
          <w:tab w:val="right" w:leader="none" w:pos="8010"/>
        </w:tabs>
        <w:jc w:val="center"/>
        <w:rPr>
          <w:i w:val="1"/>
        </w:rPr>
      </w:pPr>
      <w:r w:rsidDel="00000000" w:rsidR="00000000" w:rsidRPr="00000000">
        <w:rPr>
          <w:rtl w:val="0"/>
        </w:rPr>
      </w:r>
    </w:p>
    <w:p w:rsidR="00000000" w:rsidDel="00000000" w:rsidP="00000000" w:rsidRDefault="00000000" w:rsidRPr="00000000" w14:paraId="0000021D">
      <w:pPr>
        <w:tabs>
          <w:tab w:val="right" w:leader="none" w:pos="8010"/>
        </w:tabs>
        <w:jc w:val="center"/>
        <w:rPr>
          <w:i w:val="1"/>
        </w:rPr>
      </w:pPr>
      <w:r w:rsidDel="00000000" w:rsidR="00000000" w:rsidRPr="00000000">
        <w:rPr>
          <w:rtl w:val="0"/>
        </w:rPr>
      </w:r>
    </w:p>
    <w:p w:rsidR="00000000" w:rsidDel="00000000" w:rsidP="00000000" w:rsidRDefault="00000000" w:rsidRPr="00000000" w14:paraId="0000021E">
      <w:pPr>
        <w:tabs>
          <w:tab w:val="right" w:leader="none" w:pos="8010"/>
        </w:tabs>
        <w:jc w:val="center"/>
        <w:rPr>
          <w:i w:val="1"/>
        </w:rPr>
      </w:pPr>
      <w:r w:rsidDel="00000000" w:rsidR="00000000" w:rsidRPr="00000000">
        <w:rPr>
          <w:rtl w:val="0"/>
        </w:rPr>
      </w:r>
    </w:p>
    <w:p w:rsidR="00000000" w:rsidDel="00000000" w:rsidP="00000000" w:rsidRDefault="00000000" w:rsidRPr="00000000" w14:paraId="0000021F">
      <w:pPr>
        <w:tabs>
          <w:tab w:val="right" w:leader="none" w:pos="8010"/>
        </w:tabs>
        <w:jc w:val="center"/>
        <w:rPr>
          <w:i w:val="1"/>
        </w:rPr>
      </w:pPr>
      <w:r w:rsidDel="00000000" w:rsidR="00000000" w:rsidRPr="00000000">
        <w:rPr>
          <w:rtl w:val="0"/>
        </w:rPr>
      </w:r>
    </w:p>
    <w:p w:rsidR="00000000" w:rsidDel="00000000" w:rsidP="00000000" w:rsidRDefault="00000000" w:rsidRPr="00000000" w14:paraId="00000220">
      <w:pPr>
        <w:tabs>
          <w:tab w:val="right" w:leader="none" w:pos="8010"/>
        </w:tabs>
        <w:jc w:val="center"/>
        <w:rPr>
          <w:b w:val="1"/>
        </w:rPr>
      </w:pPr>
      <w:r w:rsidDel="00000000" w:rsidR="00000000" w:rsidRPr="00000000">
        <w:rPr>
          <w:b w:val="1"/>
          <w:rtl w:val="0"/>
        </w:rPr>
        <w:t xml:space="preserve">РӮЙХАТИ АЪЗОЁНИ КЛД:</w:t>
      </w:r>
    </w:p>
    <w:p w:rsidR="00000000" w:rsidDel="00000000" w:rsidP="00000000" w:rsidRDefault="00000000" w:rsidRPr="00000000" w14:paraId="00000221">
      <w:pPr>
        <w:tabs>
          <w:tab w:val="right" w:leader="none" w:pos="8010"/>
        </w:tabs>
        <w:jc w:val="center"/>
        <w:rPr>
          <w:i w:val="1"/>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010"/>
        </w:tabs>
        <w:spacing w:after="0" w:before="0" w:line="240" w:lineRule="auto"/>
        <w:ind w:left="72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010"/>
        </w:tabs>
        <w:spacing w:after="0" w:before="0" w:line="240" w:lineRule="auto"/>
        <w:ind w:left="72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Шумораи аъзоёни КЛД __10____нафар</w:t>
      </w:r>
    </w:p>
    <w:p w:rsidR="00000000" w:rsidDel="00000000" w:rsidP="00000000" w:rsidRDefault="00000000" w:rsidRPr="00000000" w14:paraId="00000224">
      <w:pPr>
        <w:rPr/>
      </w:pPr>
      <w:r w:rsidDel="00000000" w:rsidR="00000000" w:rsidRPr="00000000">
        <w:rPr/>
        <w:drawing>
          <wp:inline distB="0" distT="0" distL="0" distR="0">
            <wp:extent cx="6391275" cy="1817603"/>
            <wp:effectExtent b="0" l="0" r="0" t="0"/>
            <wp:docPr id="4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6391275" cy="1817603"/>
                    </a:xfrm>
                    <a:prstGeom prst="rect"/>
                    <a:ln/>
                  </pic:spPr>
                </pic:pic>
              </a:graphicData>
            </a:graphic>
          </wp:inline>
        </w:drawing>
      </w:r>
      <w:r w:rsidDel="00000000" w:rsidR="00000000" w:rsidRPr="00000000">
        <w:rPr>
          <w:rtl w:val="0"/>
        </w:rPr>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bookmarkStart w:colFirst="0" w:colLast="0" w:name="_heading=h.30j0zll" w:id="1"/>
      <w:bookmarkEnd w:id="1"/>
      <w:r w:rsidDel="00000000" w:rsidR="00000000" w:rsidRPr="00000000">
        <w:rPr>
          <w:rtl w:val="0"/>
        </w:rPr>
        <w:t xml:space="preserve">                                                                                                                                                                                                           </w:t>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u w:val="single"/>
        </w:rPr>
      </w:pPr>
      <w:r w:rsidDel="00000000" w:rsidR="00000000" w:rsidRPr="00000000">
        <w:rPr>
          <w:rtl w:val="0"/>
        </w:rPr>
        <w:t xml:space="preserve">Санаи анҷоми зерлоиҳа ва пешниҳод ба БМИМТ барои баррасӣ   «___» «_____________» 2022с</w:t>
      </w:r>
      <w:r w:rsidDel="00000000" w:rsidR="00000000" w:rsidRPr="00000000">
        <w:rPr>
          <w:rtl w:val="0"/>
        </w:rPr>
      </w:r>
    </w:p>
    <w:p w:rsidR="00000000" w:rsidDel="00000000" w:rsidP="00000000" w:rsidRDefault="00000000" w:rsidRPr="00000000" w14:paraId="0000022A">
      <w:pPr>
        <w:tabs>
          <w:tab w:val="left" w:leader="none" w:pos="720"/>
          <w:tab w:val="left" w:leader="none" w:pos="3960"/>
        </w:tabs>
        <w:rPr/>
      </w:pPr>
      <w:r w:rsidDel="00000000" w:rsidR="00000000" w:rsidRPr="00000000">
        <w:rPr>
          <w:rtl w:val="0"/>
        </w:rPr>
      </w:r>
    </w:p>
    <w:p w:rsidR="00000000" w:rsidDel="00000000" w:rsidP="00000000" w:rsidRDefault="00000000" w:rsidRPr="00000000" w14:paraId="0000022B">
      <w:pPr>
        <w:tabs>
          <w:tab w:val="left" w:leader="none" w:pos="720"/>
          <w:tab w:val="left" w:leader="none" w:pos="3960"/>
        </w:tabs>
        <w:rPr/>
      </w:pPr>
      <w:r w:rsidDel="00000000" w:rsidR="00000000" w:rsidRPr="00000000">
        <w:rPr>
          <w:rtl w:val="0"/>
        </w:rPr>
        <w:t xml:space="preserve">Аксҳо барои нишон додани вазъикунунии зерлоиҳа ва "пеш” аз татбиқи зерлоиҳа</w:t>
      </w:r>
    </w:p>
    <w:p w:rsidR="00000000" w:rsidDel="00000000" w:rsidP="00000000" w:rsidRDefault="00000000" w:rsidRPr="00000000" w14:paraId="0000022C">
      <w:pPr>
        <w:tabs>
          <w:tab w:val="left" w:leader="none" w:pos="720"/>
          <w:tab w:val="left" w:leader="none" w:pos="3960"/>
        </w:tabs>
        <w:rPr/>
      </w:pPr>
      <w:r w:rsidDel="00000000" w:rsidR="00000000" w:rsidRPr="00000000">
        <w:rPr>
          <w:rtl w:val="0"/>
        </w:rPr>
      </w:r>
    </w:p>
    <w:sectPr>
      <w:headerReference r:id="rId17" w:type="default"/>
      <w:headerReference r:id="rId18" w:type="first"/>
      <w:footerReference r:id="rId19" w:type="default"/>
      <w:footerReference r:id="rId20" w:type="first"/>
      <w:footerReference r:id="rId21" w:type="even"/>
      <w:pgSz w:h="16840" w:w="11907" w:orient="portrait"/>
      <w:pgMar w:bottom="851" w:top="993" w:left="1134" w:right="708" w:header="284" w:footer="42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 w:name="Courier New"/>
  <w:font w:name="Times"/>
  <w:font w:name="Baltica"/>
  <w:font w:name="Noto Sans Symbols">
    <w:embedRegular w:fontKey="{00000000-0000-0000-0000-000000000000}" r:id="rId1" w:subsetted="0"/>
    <w:embedBold w:fontKey="{00000000-0000-0000-0000-000000000000}" r:id="rId2" w:subsetted="0"/>
  </w:font>
  <w:font w:name="Peterburg"/>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4">
    <w:pPr>
      <w:pBdr>
        <w:top w:space="0" w:sz="0" w:val="nil"/>
        <w:left w:space="0" w:sz="0" w:val="nil"/>
        <w:bottom w:space="0" w:sz="0" w:val="nil"/>
        <w:right w:space="0" w:sz="0" w:val="nil"/>
        <w:between w:space="0" w:sz="0" w:val="nil"/>
      </w:pBdr>
      <w:tabs>
        <w:tab w:val="center" w:leader="none" w:pos="4320"/>
        <w:tab w:val="right" w:leader="none" w:pos="8640"/>
      </w:tabs>
      <w:jc w:val="right"/>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tabs>
        <w:tab w:val="center" w:leader="none" w:pos="4320"/>
        <w:tab w:val="right" w:leader="none" w:pos="8640"/>
      </w:tabs>
      <w:ind w:right="360"/>
      <w:rPr>
        <w:rFonts w:ascii="Open Sans" w:cs="Open Sans" w:eastAsia="Open Sans" w:hAnsi="Open Sans"/>
        <w:color w:val="000000"/>
        <w:sz w:val="20"/>
        <w:szCs w:val="20"/>
      </w:rPr>
    </w:pPr>
    <w:r w:rsidDel="00000000" w:rsidR="00000000" w:rsidRPr="00000000">
      <w:rPr>
        <w:color w:val="808080"/>
        <w:sz w:val="22"/>
        <w:szCs w:val="22"/>
        <w:rtl w:val="0"/>
      </w:rPr>
      <w:t xml:space="preserve">ЛТУИИ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6">
    <w:pPr>
      <w:pBdr>
        <w:top w:space="0" w:sz="0" w:val="nil"/>
        <w:left w:space="0" w:sz="0" w:val="nil"/>
        <w:bottom w:space="0" w:sz="0" w:val="nil"/>
        <w:right w:space="0" w:sz="0" w:val="nil"/>
        <w:between w:space="0" w:sz="0" w:val="nil"/>
      </w:pBdr>
      <w:tabs>
        <w:tab w:val="center" w:leader="none" w:pos="4320"/>
        <w:tab w:val="right" w:leader="none" w:pos="8640"/>
      </w:tabs>
      <w:jc w:val="right"/>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tabs>
        <w:tab w:val="center" w:leader="none" w:pos="4320"/>
        <w:tab w:val="right" w:leader="none" w:pos="8640"/>
      </w:tabs>
      <w:ind w:right="360"/>
      <w:rPr>
        <w:rFonts w:ascii="Open Sans" w:cs="Open Sans" w:eastAsia="Open Sans" w:hAnsi="Open Sans"/>
        <w:color w:val="000000"/>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8">
    <w:pPr>
      <w:pBdr>
        <w:top w:space="0" w:sz="0" w:val="nil"/>
        <w:left w:space="0" w:sz="0" w:val="nil"/>
        <w:bottom w:space="0" w:sz="0" w:val="nil"/>
        <w:right w:space="0" w:sz="0" w:val="nil"/>
        <w:between w:space="0" w:sz="0" w:val="nil"/>
      </w:pBdr>
      <w:tabs>
        <w:tab w:val="center" w:leader="none" w:pos="4320"/>
        <w:tab w:val="right" w:leader="none" w:pos="8640"/>
      </w:tabs>
      <w:ind w:right="360"/>
      <w:rPr>
        <w:rFonts w:ascii="Open Sans" w:cs="Open Sans" w:eastAsia="Open Sans" w:hAnsi="Open Sans"/>
        <w:color w:val="000000"/>
        <w:sz w:val="20"/>
        <w:szCs w:val="20"/>
      </w:rPr>
    </w:pPr>
    <w:r w:rsidDel="00000000" w:rsidR="00000000" w:rsidRPr="00000000">
      <w:rPr>
        <w:color w:val="808080"/>
        <w:sz w:val="22"/>
        <w:szCs w:val="22"/>
        <w:rtl w:val="0"/>
      </w:rPr>
      <w:t xml:space="preserve">лтуии</w:t>
    </w: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tabs>
        <w:tab w:val="center" w:leader="none" w:pos="4320"/>
        <w:tab w:val="right" w:leader="none" w:pos="8640"/>
      </w:tabs>
      <w:rPr>
        <w:rFonts w:ascii="Open Sans" w:cs="Open Sans" w:eastAsia="Open Sans" w:hAnsi="Open Sans"/>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D">
    <w:pPr>
      <w:pBdr>
        <w:top w:space="0" w:sz="0" w:val="nil"/>
        <w:left w:space="0" w:sz="0" w:val="nil"/>
        <w:bottom w:space="0" w:sz="0" w:val="nil"/>
        <w:right w:space="0" w:sz="0" w:val="nil"/>
        <w:between w:space="0" w:sz="0" w:val="nil"/>
      </w:pBdr>
      <w:tabs>
        <w:tab w:val="center" w:leader="none" w:pos="4320"/>
        <w:tab w:val="right" w:leader="none" w:pos="8640"/>
      </w:tabs>
      <w:jc w:val="center"/>
      <w:rPr>
        <w:color w:val="808080"/>
        <w:sz w:val="22"/>
        <w:szCs w:val="22"/>
      </w:rPr>
    </w:pP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tabs>
        <w:tab w:val="center" w:leader="none" w:pos="4320"/>
        <w:tab w:val="right" w:leader="none" w:pos="8640"/>
      </w:tabs>
      <w:ind w:right="360"/>
      <w:jc w:val="center"/>
      <w:rPr>
        <w:rFonts w:ascii="Open Sans" w:cs="Open Sans" w:eastAsia="Open Sans" w:hAnsi="Open Sans"/>
        <w:color w:val="1f4e79"/>
        <w:sz w:val="20"/>
        <w:szCs w:val="20"/>
      </w:rPr>
    </w:pPr>
    <w:r w:rsidDel="00000000" w:rsidR="00000000" w:rsidRPr="00000000">
      <w:rPr>
        <w:color w:val="1f4e79"/>
        <w:sz w:val="20"/>
        <w:szCs w:val="20"/>
        <w:rtl w:val="0"/>
      </w:rPr>
      <w:t xml:space="preserve">ЛОИҲАИ ТАҲКИМИ УСТУВОРИИ ИҶТИМОӢ-ИҚТИСОДӢ</w:t>
    </w: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tabs>
        <w:tab w:val="center" w:leader="none" w:pos="4320"/>
        <w:tab w:val="right" w:leader="none" w:pos="8640"/>
      </w:tabs>
      <w:jc w:val="center"/>
      <w:rPr>
        <w:color w:val="000000"/>
        <w:sz w:val="22"/>
        <w:szCs w:val="2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0">
    <w:pPr>
      <w:pBdr>
        <w:top w:space="0" w:sz="0" w:val="nil"/>
        <w:left w:space="0" w:sz="0" w:val="nil"/>
        <w:bottom w:space="0" w:sz="0" w:val="nil"/>
        <w:right w:space="0" w:sz="0" w:val="nil"/>
        <w:between w:space="0" w:sz="0" w:val="nil"/>
      </w:pBdr>
      <w:tabs>
        <w:tab w:val="center" w:leader="none" w:pos="4320"/>
        <w:tab w:val="right" w:leader="none" w:pos="8640"/>
      </w:tabs>
      <w:jc w:val="center"/>
      <w:rPr>
        <w:color w:val="808080"/>
        <w:sz w:val="22"/>
        <w:szCs w:val="22"/>
      </w:rPr>
    </w:pPr>
    <w:r w:rsidDel="00000000" w:rsidR="00000000" w:rsidRPr="00000000">
      <w:rPr>
        <w:rtl w:val="0"/>
      </w:rPr>
    </w:r>
  </w:p>
  <w:p w:rsidR="00000000" w:rsidDel="00000000" w:rsidP="00000000" w:rsidRDefault="00000000" w:rsidRPr="00000000" w14:paraId="00000231">
    <w:pPr>
      <w:pBdr>
        <w:top w:space="0" w:sz="0" w:val="nil"/>
        <w:left w:space="0" w:sz="0" w:val="nil"/>
        <w:bottom w:space="0" w:sz="0" w:val="nil"/>
        <w:right w:space="0" w:sz="0" w:val="nil"/>
        <w:between w:space="0" w:sz="0" w:val="nil"/>
      </w:pBdr>
      <w:tabs>
        <w:tab w:val="center" w:leader="none" w:pos="4320"/>
        <w:tab w:val="right" w:leader="none" w:pos="8640"/>
      </w:tabs>
      <w:ind w:right="360"/>
      <w:jc w:val="center"/>
      <w:rPr>
        <w:rFonts w:ascii="Open Sans" w:cs="Open Sans" w:eastAsia="Open Sans" w:hAnsi="Open Sans"/>
        <w:color w:val="1f4e79"/>
        <w:sz w:val="20"/>
        <w:szCs w:val="20"/>
      </w:rPr>
    </w:pPr>
    <w:r w:rsidDel="00000000" w:rsidR="00000000" w:rsidRPr="00000000">
      <w:rPr>
        <w:color w:val="1f4e79"/>
        <w:sz w:val="20"/>
        <w:szCs w:val="20"/>
        <w:rtl w:val="0"/>
      </w:rPr>
      <w:t xml:space="preserve">ЛОИҲАИ ТАҲКИМИ УСТУВОРИИ ИҶТИМОӢ-ИҚТИСОДӢ</w:t>
    </w:r>
    <w:r w:rsidDel="00000000" w:rsidR="00000000" w:rsidRPr="00000000">
      <w:rPr>
        <w:rtl w:val="0"/>
      </w:rPr>
    </w:r>
  </w:p>
  <w:p w:rsidR="00000000" w:rsidDel="00000000" w:rsidP="00000000" w:rsidRDefault="00000000" w:rsidRPr="00000000" w14:paraId="00000232">
    <w:pPr>
      <w:tabs>
        <w:tab w:val="center" w:leader="none" w:pos="4320"/>
        <w:tab w:val="right" w:leader="none" w:pos="8640"/>
      </w:tabs>
      <w:jc w:val="center"/>
      <w:rPr>
        <w:color w:val="808080"/>
        <w:sz w:val="22"/>
        <w:szCs w:val="22"/>
      </w:rPr>
    </w:pP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tabs>
        <w:tab w:val="center" w:leader="none" w:pos="4320"/>
        <w:tab w:val="right" w:leader="none" w:pos="8640"/>
      </w:tabs>
      <w:jc w:val="right"/>
      <w:rPr>
        <w:color w:val="808080"/>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435" w:hanging="360"/>
      </w:pPr>
      <w:rPr/>
    </w:lvl>
    <w:lvl w:ilvl="1">
      <w:start w:val="5"/>
      <w:numFmt w:val="decimal"/>
      <w:lvlText w:val="%1.%2"/>
      <w:lvlJc w:val="left"/>
      <w:pPr>
        <w:ind w:left="435" w:hanging="360"/>
      </w:pPr>
      <w:rPr>
        <w:b w:val="1"/>
      </w:rPr>
    </w:lvl>
    <w:lvl w:ilvl="2">
      <w:start w:val="1"/>
      <w:numFmt w:val="decimal"/>
      <w:lvlText w:val="%1.%2.%3"/>
      <w:lvlJc w:val="left"/>
      <w:pPr>
        <w:ind w:left="795" w:hanging="720"/>
      </w:pPr>
      <w:rPr>
        <w:b w:val="1"/>
      </w:rPr>
    </w:lvl>
    <w:lvl w:ilvl="3">
      <w:start w:val="1"/>
      <w:numFmt w:val="decimal"/>
      <w:lvlText w:val="%1.%2.%3.%4"/>
      <w:lvlJc w:val="left"/>
      <w:pPr>
        <w:ind w:left="795" w:hanging="720"/>
      </w:pPr>
      <w:rPr>
        <w:b w:val="1"/>
      </w:rPr>
    </w:lvl>
    <w:lvl w:ilvl="4">
      <w:start w:val="1"/>
      <w:numFmt w:val="decimal"/>
      <w:lvlText w:val="%1.%2.%3.%4.%5"/>
      <w:lvlJc w:val="left"/>
      <w:pPr>
        <w:ind w:left="1155" w:hanging="1080"/>
      </w:pPr>
      <w:rPr>
        <w:b w:val="1"/>
      </w:rPr>
    </w:lvl>
    <w:lvl w:ilvl="5">
      <w:start w:val="1"/>
      <w:numFmt w:val="decimal"/>
      <w:lvlText w:val="%1.%2.%3.%4.%5.%6"/>
      <w:lvlJc w:val="left"/>
      <w:pPr>
        <w:ind w:left="1155" w:hanging="1080"/>
      </w:pPr>
      <w:rPr>
        <w:b w:val="1"/>
      </w:rPr>
    </w:lvl>
    <w:lvl w:ilvl="6">
      <w:start w:val="1"/>
      <w:numFmt w:val="decimal"/>
      <w:lvlText w:val="%1.%2.%3.%4.%5.%6.%7"/>
      <w:lvlJc w:val="left"/>
      <w:pPr>
        <w:ind w:left="1515" w:hanging="1440"/>
      </w:pPr>
      <w:rPr>
        <w:b w:val="1"/>
      </w:rPr>
    </w:lvl>
    <w:lvl w:ilvl="7">
      <w:start w:val="1"/>
      <w:numFmt w:val="decimal"/>
      <w:lvlText w:val="%1.%2.%3.%4.%5.%6.%7.%8"/>
      <w:lvlJc w:val="left"/>
      <w:pPr>
        <w:ind w:left="1515" w:hanging="1440"/>
      </w:pPr>
      <w:rPr>
        <w:b w:val="1"/>
      </w:rPr>
    </w:lvl>
    <w:lvl w:ilvl="8">
      <w:start w:val="1"/>
      <w:numFmt w:val="decimal"/>
      <w:lvlText w:val="%1.%2.%3.%4.%5.%6.%7.%8.%9"/>
      <w:lvlJc w:val="left"/>
      <w:pPr>
        <w:ind w:left="1875" w:hanging="1800"/>
      </w:pPr>
      <w:rPr>
        <w:b w:val="1"/>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ff0000"/>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o"/>
      <w:lvlJc w:val="left"/>
      <w:pPr>
        <w:ind w:left="1287" w:hanging="360.0000000000001"/>
      </w:pPr>
      <w:rPr>
        <w:rFonts w:ascii="Courier New" w:cs="Courier New" w:eastAsia="Courier New" w:hAnsi="Courier New"/>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5">
    <w:lvl w:ilvl="0">
      <w:start w:val="1"/>
      <w:numFmt w:val="bullet"/>
      <w:lvlText w:val="o"/>
      <w:lvlJc w:val="left"/>
      <w:pPr>
        <w:ind w:left="1287" w:hanging="360.0000000000001"/>
      </w:pPr>
      <w:rPr>
        <w:rFonts w:ascii="Courier New" w:cs="Courier New" w:eastAsia="Courier New" w:hAnsi="Courier New"/>
      </w:rPr>
    </w:lvl>
    <w:lvl w:ilvl="1">
      <w:start w:val="1"/>
      <w:numFmt w:val="bullet"/>
      <w:lvlText w:val="■"/>
      <w:lvlJc w:val="left"/>
      <w:pPr>
        <w:ind w:left="2007" w:hanging="360"/>
      </w:pPr>
      <w:rPr>
        <w:rFonts w:ascii="Times New Roman" w:cs="Times New Roman" w:eastAsia="Times New Roman" w:hAnsi="Times New Roman"/>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4"/>
      <w:numFmt w:val="decimal"/>
      <w:lvlText w:val="%1"/>
      <w:lvlJc w:val="left"/>
      <w:pPr>
        <w:ind w:left="360" w:hanging="360"/>
      </w:pPr>
      <w:rPr>
        <w:b w:val="1"/>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8">
    <w:lvl w:ilvl="0">
      <w:start w:val="1"/>
      <w:numFmt w:val="bullet"/>
      <w:lvlText w:val="✔"/>
      <w:lvlJc w:val="left"/>
      <w:pPr>
        <w:ind w:left="720" w:hanging="360"/>
      </w:pPr>
      <w:rPr>
        <w:rFonts w:ascii="Noto Sans Symbols" w:cs="Noto Sans Symbols" w:eastAsia="Noto Sans Symbols" w:hAnsi="Noto Sans Symbols"/>
        <w:color w:val="ff0000"/>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6"/>
      <w:numFmt w:val="decimal"/>
      <w:lvlText w:val="%1."/>
      <w:lvlJc w:val="left"/>
      <w:pPr>
        <w:ind w:left="720" w:hanging="360"/>
      </w:pPr>
      <w:rPr/>
    </w:lvl>
    <w:lvl w:ilvl="1">
      <w:start w:val="3"/>
      <w:numFmt w:val="decimal"/>
      <w:lvlText w:val="%1.%2."/>
      <w:lvlJc w:val="left"/>
      <w:pPr>
        <w:ind w:left="1080" w:hanging="720"/>
      </w:pPr>
      <w:rPr>
        <w:b w:val="0"/>
        <w:i w:val="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ff0000"/>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color w:val="ff0000"/>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2"/>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3">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4">
    <w:lvl w:ilvl="0">
      <w:start w:val="6"/>
      <w:numFmt w:val="decimal"/>
      <w:lvlText w:val="%1"/>
      <w:lvlJc w:val="left"/>
      <w:pPr>
        <w:ind w:left="360" w:hanging="360"/>
      </w:pPr>
      <w:rPr>
        <w:b w:val="0"/>
        <w:i w:val="0"/>
      </w:rPr>
    </w:lvl>
    <w:lvl w:ilvl="1">
      <w:start w:val="3"/>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15">
    <w:lvl w:ilvl="0">
      <w:start w:val="1"/>
      <w:numFmt w:val="bullet"/>
      <w:lvlText w:val="✔"/>
      <w:lvlJc w:val="left"/>
      <w:pPr>
        <w:ind w:left="578" w:hanging="360"/>
      </w:pPr>
      <w:rPr>
        <w:rFonts w:ascii="Noto Sans Symbols" w:cs="Noto Sans Symbols" w:eastAsia="Noto Sans Symbols" w:hAnsi="Noto Sans Symbols"/>
        <w:color w:val="ff0000"/>
        <w:u w:val="none"/>
      </w:rPr>
    </w:lvl>
    <w:lvl w:ilvl="1">
      <w:start w:val="1"/>
      <w:numFmt w:val="bullet"/>
      <w:lvlText w:val="o"/>
      <w:lvlJc w:val="left"/>
      <w:pPr>
        <w:ind w:left="1298" w:hanging="359.9999999999999"/>
      </w:pPr>
      <w:rPr>
        <w:rFonts w:ascii="Courier New" w:cs="Courier New" w:eastAsia="Courier New" w:hAnsi="Courier New"/>
      </w:rPr>
    </w:lvl>
    <w:lvl w:ilvl="2">
      <w:start w:val="1"/>
      <w:numFmt w:val="bullet"/>
      <w:lvlText w:val="▪"/>
      <w:lvlJc w:val="left"/>
      <w:pPr>
        <w:ind w:left="2018" w:hanging="360"/>
      </w:pPr>
      <w:rPr>
        <w:rFonts w:ascii="Noto Sans Symbols" w:cs="Noto Sans Symbols" w:eastAsia="Noto Sans Symbols" w:hAnsi="Noto Sans Symbols"/>
      </w:rPr>
    </w:lvl>
    <w:lvl w:ilvl="3">
      <w:start w:val="1"/>
      <w:numFmt w:val="bullet"/>
      <w:lvlText w:val="●"/>
      <w:lvlJc w:val="left"/>
      <w:pPr>
        <w:ind w:left="2738" w:hanging="360"/>
      </w:pPr>
      <w:rPr>
        <w:rFonts w:ascii="Noto Sans Symbols" w:cs="Noto Sans Symbols" w:eastAsia="Noto Sans Symbols" w:hAnsi="Noto Sans Symbols"/>
      </w:rPr>
    </w:lvl>
    <w:lvl w:ilvl="4">
      <w:start w:val="1"/>
      <w:numFmt w:val="bullet"/>
      <w:lvlText w:val="o"/>
      <w:lvlJc w:val="left"/>
      <w:pPr>
        <w:ind w:left="3458" w:hanging="360"/>
      </w:pPr>
      <w:rPr>
        <w:rFonts w:ascii="Courier New" w:cs="Courier New" w:eastAsia="Courier New" w:hAnsi="Courier New"/>
      </w:rPr>
    </w:lvl>
    <w:lvl w:ilvl="5">
      <w:start w:val="1"/>
      <w:numFmt w:val="bullet"/>
      <w:lvlText w:val="▪"/>
      <w:lvlJc w:val="left"/>
      <w:pPr>
        <w:ind w:left="4178" w:hanging="360"/>
      </w:pPr>
      <w:rPr>
        <w:rFonts w:ascii="Noto Sans Symbols" w:cs="Noto Sans Symbols" w:eastAsia="Noto Sans Symbols" w:hAnsi="Noto Sans Symbols"/>
      </w:rPr>
    </w:lvl>
    <w:lvl w:ilvl="6">
      <w:start w:val="1"/>
      <w:numFmt w:val="bullet"/>
      <w:lvlText w:val="●"/>
      <w:lvlJc w:val="left"/>
      <w:pPr>
        <w:ind w:left="4898" w:hanging="360"/>
      </w:pPr>
      <w:rPr>
        <w:rFonts w:ascii="Noto Sans Symbols" w:cs="Noto Sans Symbols" w:eastAsia="Noto Sans Symbols" w:hAnsi="Noto Sans Symbols"/>
      </w:rPr>
    </w:lvl>
    <w:lvl w:ilvl="7">
      <w:start w:val="1"/>
      <w:numFmt w:val="bullet"/>
      <w:lvlText w:val="o"/>
      <w:lvlJc w:val="left"/>
      <w:pPr>
        <w:ind w:left="5618" w:hanging="360"/>
      </w:pPr>
      <w:rPr>
        <w:rFonts w:ascii="Courier New" w:cs="Courier New" w:eastAsia="Courier New" w:hAnsi="Courier New"/>
      </w:rPr>
    </w:lvl>
    <w:lvl w:ilvl="8">
      <w:start w:val="1"/>
      <w:numFmt w:val="bullet"/>
      <w:lvlText w:val="▪"/>
      <w:lvlJc w:val="left"/>
      <w:pPr>
        <w:ind w:left="633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g-Cyrl-TJ"/>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i w:val="1"/>
    </w:rPr>
  </w:style>
  <w:style w:type="paragraph" w:styleId="Heading2">
    <w:name w:val="heading 2"/>
    <w:basedOn w:val="Normal"/>
    <w:next w:val="Normal"/>
    <w:pPr>
      <w:keepNext w:val="1"/>
    </w:pPr>
    <w:rPr>
      <w:b w:val="1"/>
      <w:i w:val="1"/>
      <w:sz w:val="22"/>
      <w:szCs w:val="22"/>
    </w:rPr>
  </w:style>
  <w:style w:type="paragraph" w:styleId="Heading3">
    <w:name w:val="heading 3"/>
    <w:basedOn w:val="Normal"/>
    <w:next w:val="Normal"/>
    <w:pPr>
      <w:keepNext w:val="1"/>
      <w:ind w:left="360" w:hanging="360"/>
    </w:pPr>
    <w:rPr>
      <w:b w:val="1"/>
      <w:sz w:val="22"/>
      <w:szCs w:val="22"/>
    </w:rPr>
  </w:style>
  <w:style w:type="paragraph" w:styleId="Heading4">
    <w:name w:val="heading 4"/>
    <w:basedOn w:val="Normal"/>
    <w:next w:val="Normal"/>
    <w:pPr>
      <w:keepNext w:val="1"/>
      <w:jc w:val="right"/>
    </w:pPr>
    <w:rPr>
      <w:i w:val="1"/>
      <w:sz w:val="22"/>
      <w:szCs w:val="22"/>
    </w:rPr>
  </w:style>
  <w:style w:type="paragraph" w:styleId="Heading5">
    <w:name w:val="heading 5"/>
    <w:basedOn w:val="Normal"/>
    <w:next w:val="Normal"/>
    <w:pPr>
      <w:keepNext w:val="1"/>
      <w:tabs>
        <w:tab w:val="right" w:leader="none" w:pos="2970"/>
      </w:tabs>
      <w:jc w:val="center"/>
    </w:pPr>
    <w:rPr>
      <w:rFonts w:ascii="Baltica" w:cs="Baltica" w:eastAsia="Baltica" w:hAnsi="Baltica"/>
      <w:i w:val="1"/>
      <w:sz w:val="22"/>
      <w:szCs w:val="22"/>
    </w:rPr>
  </w:style>
  <w:style w:type="paragraph" w:styleId="Heading6">
    <w:name w:val="heading 6"/>
    <w:basedOn w:val="Normal"/>
    <w:next w:val="Normal"/>
    <w:pPr>
      <w:keepNext w:val="1"/>
      <w:jc w:val="center"/>
    </w:pPr>
    <w:rPr>
      <w:rFonts w:ascii="Baltica" w:cs="Baltica" w:eastAsia="Baltica" w:hAnsi="Baltica"/>
      <w:b w:val="1"/>
      <w:sz w:val="22"/>
      <w:szCs w:val="22"/>
    </w:rPr>
  </w:style>
  <w:style w:type="paragraph" w:styleId="Title">
    <w:name w:val="Title"/>
    <w:basedOn w:val="Normal"/>
    <w:next w:val="Normal"/>
    <w:pPr>
      <w:jc w:val="center"/>
    </w:pPr>
    <w:rPr>
      <w:rFonts w:ascii="Peterburg" w:cs="Peterburg" w:eastAsia="Peterburg" w:hAnsi="Peterburg"/>
      <w:b w:val="1"/>
      <w:sz w:val="28"/>
      <w:szCs w:val="28"/>
      <w:u w:val="single"/>
    </w:rPr>
  </w:style>
  <w:style w:type="paragraph" w:styleId="a" w:default="1">
    <w:name w:val="Normal"/>
    <w:qFormat w:val="1"/>
    <w:rsid w:val="000A29FB"/>
    <w:rPr>
      <w:lang w:val="en-US"/>
    </w:rPr>
  </w:style>
  <w:style w:type="paragraph" w:styleId="1">
    <w:name w:val="heading 1"/>
    <w:basedOn w:val="a"/>
    <w:next w:val="a"/>
    <w:link w:val="10"/>
    <w:uiPriority w:val="9"/>
    <w:qFormat w:val="1"/>
    <w:rsid w:val="002E4438"/>
    <w:pPr>
      <w:keepNext w:val="1"/>
      <w:outlineLvl w:val="0"/>
    </w:pPr>
    <w:rPr>
      <w:b w:val="1"/>
      <w:i w:val="1"/>
    </w:rPr>
  </w:style>
  <w:style w:type="paragraph" w:styleId="2">
    <w:name w:val="heading 2"/>
    <w:basedOn w:val="a"/>
    <w:next w:val="a"/>
    <w:link w:val="20"/>
    <w:uiPriority w:val="9"/>
    <w:qFormat w:val="1"/>
    <w:rsid w:val="002E4438"/>
    <w:pPr>
      <w:keepNext w:val="1"/>
      <w:outlineLvl w:val="1"/>
    </w:pPr>
    <w:rPr>
      <w:b w:val="1"/>
      <w:i w:val="1"/>
      <w:sz w:val="22"/>
    </w:rPr>
  </w:style>
  <w:style w:type="paragraph" w:styleId="3">
    <w:name w:val="heading 3"/>
    <w:basedOn w:val="a"/>
    <w:next w:val="a"/>
    <w:link w:val="30"/>
    <w:uiPriority w:val="9"/>
    <w:qFormat w:val="1"/>
    <w:rsid w:val="002E4438"/>
    <w:pPr>
      <w:keepNext w:val="1"/>
      <w:numPr>
        <w:numId w:val="1"/>
      </w:numPr>
      <w:outlineLvl w:val="2"/>
    </w:pPr>
    <w:rPr>
      <w:b w:val="1"/>
      <w:sz w:val="22"/>
    </w:rPr>
  </w:style>
  <w:style w:type="paragraph" w:styleId="4">
    <w:name w:val="heading 4"/>
    <w:basedOn w:val="a"/>
    <w:next w:val="a"/>
    <w:link w:val="40"/>
    <w:uiPriority w:val="9"/>
    <w:qFormat w:val="1"/>
    <w:rsid w:val="002E4438"/>
    <w:pPr>
      <w:keepNext w:val="1"/>
      <w:jc w:val="right"/>
      <w:outlineLvl w:val="3"/>
    </w:pPr>
    <w:rPr>
      <w:i w:val="1"/>
      <w:sz w:val="22"/>
    </w:rPr>
  </w:style>
  <w:style w:type="paragraph" w:styleId="5">
    <w:name w:val="heading 5"/>
    <w:basedOn w:val="a"/>
    <w:next w:val="a"/>
    <w:link w:val="50"/>
    <w:uiPriority w:val="9"/>
    <w:qFormat w:val="1"/>
    <w:rsid w:val="002E4438"/>
    <w:pPr>
      <w:keepNext w:val="1"/>
      <w:tabs>
        <w:tab w:val="right" w:pos="2970"/>
      </w:tabs>
      <w:jc w:val="center"/>
      <w:outlineLvl w:val="4"/>
    </w:pPr>
    <w:rPr>
      <w:rFonts w:ascii="Baltica" w:hAnsi="Baltica"/>
      <w:i w:val="1"/>
      <w:sz w:val="22"/>
      <w:lang w:val="ru-RU"/>
    </w:rPr>
  </w:style>
  <w:style w:type="paragraph" w:styleId="6">
    <w:name w:val="heading 6"/>
    <w:basedOn w:val="a"/>
    <w:next w:val="a"/>
    <w:link w:val="60"/>
    <w:uiPriority w:val="9"/>
    <w:qFormat w:val="1"/>
    <w:rsid w:val="002E4438"/>
    <w:pPr>
      <w:keepNext w:val="1"/>
      <w:jc w:val="center"/>
      <w:outlineLvl w:val="5"/>
    </w:pPr>
    <w:rPr>
      <w:rFonts w:ascii="Baltica" w:hAnsi="Baltica"/>
      <w:b w:val="1"/>
      <w:sz w:val="22"/>
      <w:lang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aliases w:val="Название1"/>
    <w:basedOn w:val="a"/>
    <w:link w:val="a4"/>
    <w:uiPriority w:val="10"/>
    <w:qFormat w:val="1"/>
    <w:rsid w:val="002E4438"/>
    <w:pPr>
      <w:jc w:val="center"/>
    </w:pPr>
    <w:rPr>
      <w:rFonts w:ascii="Peterburg" w:hAnsi="Peterburg"/>
      <w:b w:val="1"/>
      <w:sz w:val="28"/>
      <w:u w:val="single"/>
      <w:lang w:val="ru-RU"/>
    </w:rPr>
  </w:style>
  <w:style w:type="character" w:styleId="10" w:customStyle="1">
    <w:name w:val="Заголовок 1 Знак"/>
    <w:basedOn w:val="a0"/>
    <w:link w:val="1"/>
    <w:uiPriority w:val="9"/>
    <w:rPr>
      <w:rFonts w:asciiTheme="majorHAnsi" w:cstheme="majorBidi" w:eastAsiaTheme="majorEastAsia" w:hAnsiTheme="majorHAnsi"/>
      <w:b w:val="1"/>
      <w:bCs w:val="1"/>
      <w:kern w:val="32"/>
      <w:sz w:val="32"/>
      <w:szCs w:val="32"/>
      <w:lang w:val="en-US"/>
    </w:rPr>
  </w:style>
  <w:style w:type="character" w:styleId="20" w:customStyle="1">
    <w:name w:val="Заголовок 2 Знак"/>
    <w:basedOn w:val="a0"/>
    <w:link w:val="2"/>
    <w:uiPriority w:val="9"/>
    <w:semiHidden w:val="1"/>
    <w:rPr>
      <w:rFonts w:asciiTheme="majorHAnsi" w:cstheme="majorBidi" w:eastAsiaTheme="majorEastAsia" w:hAnsiTheme="majorHAnsi"/>
      <w:b w:val="1"/>
      <w:bCs w:val="1"/>
      <w:i w:val="1"/>
      <w:iCs w:val="1"/>
      <w:sz w:val="28"/>
      <w:szCs w:val="28"/>
      <w:lang w:val="en-US"/>
    </w:rPr>
  </w:style>
  <w:style w:type="character" w:styleId="30" w:customStyle="1">
    <w:name w:val="Заголовок 3 Знак"/>
    <w:basedOn w:val="a0"/>
    <w:link w:val="3"/>
    <w:uiPriority w:val="9"/>
    <w:semiHidden w:val="1"/>
    <w:rPr>
      <w:rFonts w:asciiTheme="majorHAnsi" w:cstheme="majorBidi" w:eastAsiaTheme="majorEastAsia" w:hAnsiTheme="majorHAnsi"/>
      <w:b w:val="1"/>
      <w:bCs w:val="1"/>
      <w:sz w:val="26"/>
      <w:szCs w:val="26"/>
      <w:lang w:val="en-US"/>
    </w:rPr>
  </w:style>
  <w:style w:type="character" w:styleId="40" w:customStyle="1">
    <w:name w:val="Заголовок 4 Знак"/>
    <w:basedOn w:val="a0"/>
    <w:link w:val="4"/>
    <w:uiPriority w:val="9"/>
    <w:semiHidden w:val="1"/>
    <w:rPr>
      <w:rFonts w:asciiTheme="minorHAnsi" w:cstheme="minorBidi" w:eastAsiaTheme="minorEastAsia" w:hAnsiTheme="minorHAnsi"/>
      <w:b w:val="1"/>
      <w:bCs w:val="1"/>
      <w:sz w:val="28"/>
      <w:szCs w:val="28"/>
      <w:lang w:val="en-US"/>
    </w:rPr>
  </w:style>
  <w:style w:type="character" w:styleId="50" w:customStyle="1">
    <w:name w:val="Заголовок 5 Знак"/>
    <w:basedOn w:val="a0"/>
    <w:link w:val="5"/>
    <w:uiPriority w:val="9"/>
    <w:semiHidden w:val="1"/>
    <w:rPr>
      <w:rFonts w:asciiTheme="minorHAnsi" w:cstheme="minorBidi" w:eastAsiaTheme="minorEastAsia" w:hAnsiTheme="minorHAnsi"/>
      <w:b w:val="1"/>
      <w:bCs w:val="1"/>
      <w:i w:val="1"/>
      <w:iCs w:val="1"/>
      <w:sz w:val="26"/>
      <w:szCs w:val="26"/>
      <w:lang w:val="en-US"/>
    </w:rPr>
  </w:style>
  <w:style w:type="character" w:styleId="60" w:customStyle="1">
    <w:name w:val="Заголовок 6 Знак"/>
    <w:basedOn w:val="a0"/>
    <w:link w:val="6"/>
    <w:uiPriority w:val="9"/>
    <w:semiHidden w:val="1"/>
    <w:rPr>
      <w:rFonts w:asciiTheme="minorHAnsi" w:cstheme="minorBidi" w:eastAsiaTheme="minorEastAsia" w:hAnsiTheme="minorHAnsi"/>
      <w:b w:val="1"/>
      <w:bCs w:val="1"/>
      <w:sz w:val="22"/>
      <w:szCs w:val="22"/>
      <w:lang w:val="en-US"/>
    </w:rPr>
  </w:style>
  <w:style w:type="paragraph" w:styleId="a5">
    <w:name w:val="header"/>
    <w:basedOn w:val="a"/>
    <w:link w:val="a6"/>
    <w:uiPriority w:val="99"/>
    <w:rsid w:val="002E4438"/>
    <w:pPr>
      <w:tabs>
        <w:tab w:val="center" w:pos="4320"/>
        <w:tab w:val="right" w:pos="8640"/>
      </w:tabs>
    </w:pPr>
    <w:rPr>
      <w:rFonts w:ascii="MS Sans Serif" w:hAnsi="MS Sans Serif"/>
      <w:sz w:val="20"/>
    </w:rPr>
  </w:style>
  <w:style w:type="character" w:styleId="a6" w:customStyle="1">
    <w:name w:val="Верхний колонтитул Знак"/>
    <w:basedOn w:val="a0"/>
    <w:link w:val="a5"/>
    <w:uiPriority w:val="99"/>
    <w:semiHidden w:val="1"/>
    <w:rPr>
      <w:sz w:val="24"/>
      <w:lang w:val="en-US"/>
    </w:rPr>
  </w:style>
  <w:style w:type="character" w:styleId="a7">
    <w:name w:val="page number"/>
    <w:basedOn w:val="a0"/>
    <w:uiPriority w:val="99"/>
    <w:rsid w:val="002E4438"/>
    <w:rPr>
      <w:rFonts w:cs="Times New Roman"/>
    </w:rPr>
  </w:style>
  <w:style w:type="paragraph" w:styleId="a8">
    <w:name w:val="footer"/>
    <w:basedOn w:val="a"/>
    <w:link w:val="a9"/>
    <w:uiPriority w:val="99"/>
    <w:rsid w:val="002E4438"/>
    <w:pPr>
      <w:tabs>
        <w:tab w:val="center" w:pos="4320"/>
        <w:tab w:val="right" w:pos="8640"/>
      </w:tabs>
    </w:pPr>
    <w:rPr>
      <w:rFonts w:ascii="MS Sans Serif" w:hAnsi="MS Sans Serif"/>
      <w:sz w:val="20"/>
    </w:rPr>
  </w:style>
  <w:style w:type="character" w:styleId="a9" w:customStyle="1">
    <w:name w:val="Нижний колонтитул Знак"/>
    <w:basedOn w:val="a0"/>
    <w:link w:val="a8"/>
    <w:uiPriority w:val="99"/>
    <w:locked w:val="1"/>
    <w:rsid w:val="00B31D34"/>
    <w:rPr>
      <w:rFonts w:ascii="MS Sans Serif" w:hAnsi="MS Sans Serif"/>
      <w:lang w:eastAsia="x-none" w:val="en-US"/>
    </w:rPr>
  </w:style>
  <w:style w:type="paragraph" w:styleId="aa">
    <w:name w:val="Body Text"/>
    <w:basedOn w:val="a"/>
    <w:link w:val="ab"/>
    <w:uiPriority w:val="99"/>
    <w:rsid w:val="002E4438"/>
    <w:pPr>
      <w:tabs>
        <w:tab w:val="left" w:pos="4678"/>
      </w:tabs>
    </w:pPr>
    <w:rPr>
      <w:rFonts w:ascii="Baltica" w:hAnsi="Baltica"/>
      <w:i w:val="1"/>
      <w:sz w:val="22"/>
      <w:lang w:val="ru-RU"/>
    </w:rPr>
  </w:style>
  <w:style w:type="character" w:styleId="ab" w:customStyle="1">
    <w:name w:val="Основной текст Знак"/>
    <w:basedOn w:val="a0"/>
    <w:link w:val="aa"/>
    <w:uiPriority w:val="99"/>
    <w:semiHidden w:val="1"/>
    <w:rPr>
      <w:sz w:val="24"/>
      <w:lang w:val="en-US"/>
    </w:rPr>
  </w:style>
  <w:style w:type="character" w:styleId="a4" w:customStyle="1">
    <w:name w:val="Название Знак"/>
    <w:aliases w:val="Название1 Знак"/>
    <w:basedOn w:val="a0"/>
    <w:link w:val="a3"/>
    <w:uiPriority w:val="10"/>
    <w:rPr>
      <w:rFonts w:asciiTheme="majorHAnsi" w:cstheme="majorBidi" w:eastAsiaTheme="majorEastAsia" w:hAnsiTheme="majorHAnsi"/>
      <w:b w:val="1"/>
      <w:bCs w:val="1"/>
      <w:kern w:val="28"/>
      <w:sz w:val="32"/>
      <w:szCs w:val="32"/>
      <w:lang w:val="en-US"/>
    </w:rPr>
  </w:style>
  <w:style w:type="paragraph" w:styleId="21">
    <w:name w:val="Body Text 2"/>
    <w:basedOn w:val="a"/>
    <w:link w:val="22"/>
    <w:uiPriority w:val="99"/>
    <w:rsid w:val="002E4438"/>
    <w:pPr>
      <w:jc w:val="both"/>
    </w:pPr>
    <w:rPr>
      <w:lang w:val="ru-RU"/>
    </w:rPr>
  </w:style>
  <w:style w:type="character" w:styleId="22" w:customStyle="1">
    <w:name w:val="Основной текст 2 Знак"/>
    <w:basedOn w:val="a0"/>
    <w:link w:val="21"/>
    <w:uiPriority w:val="99"/>
    <w:semiHidden w:val="1"/>
    <w:rPr>
      <w:sz w:val="24"/>
      <w:lang w:val="en-US"/>
    </w:rPr>
  </w:style>
  <w:style w:type="table" w:styleId="ac">
    <w:name w:val="Table Grid"/>
    <w:basedOn w:val="a1"/>
    <w:uiPriority w:val="39"/>
    <w:rsid w:val="0016485B"/>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CharChar1" w:customStyle="1">
    <w:name w:val="Char Char1 Знак Знак Знак Знак"/>
    <w:basedOn w:val="a"/>
    <w:rsid w:val="00C524F0"/>
    <w:pPr>
      <w:spacing w:after="160" w:line="240" w:lineRule="exact"/>
    </w:pPr>
    <w:rPr>
      <w:rFonts w:ascii="Arial" w:cs="Arial" w:hAnsi="Arial"/>
      <w:sz w:val="20"/>
      <w:lang w:val="ru-RU"/>
    </w:rPr>
  </w:style>
  <w:style w:type="paragraph" w:styleId="ad">
    <w:name w:val="List Paragraph"/>
    <w:basedOn w:val="a"/>
    <w:uiPriority w:val="34"/>
    <w:qFormat w:val="1"/>
    <w:rsid w:val="00C842EA"/>
    <w:pPr>
      <w:ind w:left="720"/>
      <w:contextualSpacing w:val="1"/>
    </w:pPr>
  </w:style>
  <w:style w:type="paragraph" w:styleId="ae">
    <w:name w:val="Balloon Text"/>
    <w:basedOn w:val="a"/>
    <w:link w:val="af"/>
    <w:uiPriority w:val="99"/>
    <w:rsid w:val="008A1566"/>
    <w:rPr>
      <w:rFonts w:ascii="Segoe UI" w:cs="Segoe UI" w:hAnsi="Segoe UI"/>
      <w:sz w:val="18"/>
      <w:szCs w:val="18"/>
    </w:rPr>
  </w:style>
  <w:style w:type="character" w:styleId="af" w:customStyle="1">
    <w:name w:val="Текст выноски Знак"/>
    <w:basedOn w:val="a0"/>
    <w:link w:val="ae"/>
    <w:uiPriority w:val="99"/>
    <w:locked w:val="1"/>
    <w:rsid w:val="008A1566"/>
    <w:rPr>
      <w:rFonts w:ascii="Segoe UI" w:cs="Segoe UI" w:hAnsi="Segoe UI"/>
      <w:sz w:val="18"/>
      <w:szCs w:val="18"/>
      <w:lang w:eastAsia="x-none" w:val="en-US"/>
    </w:rPr>
  </w:style>
  <w:style w:type="character" w:styleId="af0">
    <w:name w:val="annotation reference"/>
    <w:basedOn w:val="a0"/>
    <w:uiPriority w:val="99"/>
    <w:rsid w:val="00467DAB"/>
    <w:rPr>
      <w:rFonts w:cs="Times New Roman"/>
      <w:sz w:val="16"/>
      <w:szCs w:val="16"/>
    </w:rPr>
  </w:style>
  <w:style w:type="paragraph" w:styleId="af1">
    <w:name w:val="annotation text"/>
    <w:basedOn w:val="a"/>
    <w:link w:val="af2"/>
    <w:uiPriority w:val="99"/>
    <w:rsid w:val="00467DAB"/>
    <w:rPr>
      <w:sz w:val="20"/>
    </w:rPr>
  </w:style>
  <w:style w:type="character" w:styleId="af2" w:customStyle="1">
    <w:name w:val="Текст примечания Знак"/>
    <w:basedOn w:val="a0"/>
    <w:link w:val="af1"/>
    <w:uiPriority w:val="99"/>
    <w:locked w:val="1"/>
    <w:rsid w:val="00467DAB"/>
    <w:rPr>
      <w:rFonts w:cs="Times New Roman"/>
      <w:lang w:eastAsia="x-none" w:val="en-US"/>
    </w:rPr>
  </w:style>
  <w:style w:type="character" w:styleId="jlqj4b" w:customStyle="1">
    <w:name w:val="jlqj4b"/>
    <w:basedOn w:val="a0"/>
    <w:rsid w:val="00467DAB"/>
    <w:rPr>
      <w:rFonts w:cs="Times New Roman"/>
    </w:rPr>
  </w:style>
  <w:style w:type="paragraph" w:styleId="af3">
    <w:name w:val="annotation subject"/>
    <w:basedOn w:val="af1"/>
    <w:next w:val="af1"/>
    <w:link w:val="af4"/>
    <w:uiPriority w:val="99"/>
    <w:semiHidden w:val="1"/>
    <w:unhideWhenUsed w:val="1"/>
    <w:rsid w:val="00F5456C"/>
    <w:rPr>
      <w:b w:val="1"/>
      <w:bCs w:val="1"/>
    </w:rPr>
  </w:style>
  <w:style w:type="character" w:styleId="af4" w:customStyle="1">
    <w:name w:val="Тема примечания Знак"/>
    <w:basedOn w:val="af2"/>
    <w:link w:val="af3"/>
    <w:uiPriority w:val="99"/>
    <w:semiHidden w:val="1"/>
    <w:locked w:val="1"/>
    <w:rsid w:val="00F5456C"/>
    <w:rPr>
      <w:rFonts w:cs="Times New Roman"/>
      <w:b w:val="1"/>
      <w:bCs w:val="1"/>
      <w:lang w:eastAsia="x-none" w:val="en-US"/>
    </w:rPr>
  </w:style>
  <w:style w:type="paragraph" w:styleId="af5">
    <w:name w:val="Revision"/>
    <w:hidden w:val="1"/>
    <w:uiPriority w:val="99"/>
    <w:semiHidden w:val="1"/>
    <w:rsid w:val="002808F2"/>
    <w:rPr>
      <w:lang w:val="en-US"/>
    </w:rPr>
  </w:style>
  <w:style w:type="paragraph" w:styleId="af6">
    <w:name w:val="Subtitle"/>
    <w:basedOn w:val="a"/>
    <w:next w:val="a"/>
    <w:pPr>
      <w:keepNext w:val="1"/>
      <w:keepLines w:val="1"/>
      <w:spacing w:after="80" w:before="360"/>
    </w:pPr>
    <w:rPr>
      <w:rFonts w:ascii="Georgia" w:cs="Georgia" w:eastAsia="Georgia" w:hAnsi="Georgia"/>
      <w:i w:val="1"/>
      <w:color w:val="666666"/>
      <w:sz w:val="48"/>
      <w:szCs w:val="48"/>
    </w:rPr>
  </w:style>
  <w:style w:type="table" w:styleId="af7" w:customStyle="1">
    <w:basedOn w:val="TableNormal"/>
    <w:tblPr>
      <w:tblStyleRowBandSize w:val="1"/>
      <w:tblStyleColBandSize w:val="1"/>
      <w:tblCellMar>
        <w:top w:w="0.0" w:type="dxa"/>
        <w:left w:w="115.0" w:type="dxa"/>
        <w:bottom w:w="0.0" w:type="dxa"/>
        <w:right w:w="115.0" w:type="dxa"/>
      </w:tblCellMar>
    </w:tblPr>
  </w:style>
  <w:style w:type="table" w:styleId="af8" w:customStyle="1">
    <w:basedOn w:val="TableNormal"/>
    <w:tblPr>
      <w:tblStyleRowBandSize w:val="1"/>
      <w:tblStyleColBandSize w:val="1"/>
      <w:tblCellMar>
        <w:top w:w="0.0" w:type="dxa"/>
        <w:left w:w="115.0" w:type="dxa"/>
        <w:bottom w:w="0.0" w:type="dxa"/>
        <w:right w:w="115.0" w:type="dxa"/>
      </w:tblCellMar>
    </w:tblPr>
  </w:style>
  <w:style w:type="table" w:styleId="af9" w:customStyle="1">
    <w:basedOn w:val="TableNormal"/>
    <w:tblPr>
      <w:tblStyleRowBandSize w:val="1"/>
      <w:tblStyleColBandSize w:val="1"/>
      <w:tblCellMar>
        <w:top w:w="0.0" w:type="dxa"/>
        <w:left w:w="115.0" w:type="dxa"/>
        <w:bottom w:w="0.0" w:type="dxa"/>
        <w:right w:w="115.0" w:type="dxa"/>
      </w:tblCellMar>
    </w:tblPr>
  </w:style>
  <w:style w:type="table" w:styleId="afa" w:customStyle="1">
    <w:basedOn w:val="TableNormal"/>
    <w:tblPr>
      <w:tblStyleRowBandSize w:val="1"/>
      <w:tblStyleColBandSize w:val="1"/>
      <w:tblCellMar>
        <w:top w:w="0.0" w:type="dxa"/>
        <w:left w:w="115.0" w:type="dxa"/>
        <w:bottom w:w="0.0" w:type="dxa"/>
        <w:right w:w="115.0" w:type="dxa"/>
      </w:tblCellMar>
    </w:tblPr>
  </w:style>
  <w:style w:type="table" w:styleId="afb" w:customStyle="1">
    <w:basedOn w:val="TableNormal"/>
    <w:tblPr>
      <w:tblStyleRowBandSize w:val="1"/>
      <w:tblStyleColBandSize w:val="1"/>
      <w:tblCellMar>
        <w:top w:w="0.0" w:type="dxa"/>
        <w:left w:w="108.0" w:type="dxa"/>
        <w:bottom w:w="0.0" w:type="dxa"/>
        <w:right w:w="108.0" w:type="dxa"/>
      </w:tblCellMar>
    </w:tblPr>
  </w:style>
  <w:style w:type="table" w:styleId="afc" w:customStyle="1">
    <w:basedOn w:val="TableNormal"/>
    <w:tblPr>
      <w:tblStyleRowBandSize w:val="1"/>
      <w:tblStyleColBandSize w:val="1"/>
      <w:tblCellMar>
        <w:top w:w="0.0" w:type="dxa"/>
        <w:left w:w="115.0" w:type="dxa"/>
        <w:bottom w:w="0.0" w:type="dxa"/>
        <w:right w:w="115.0" w:type="dxa"/>
      </w:tblCellMar>
    </w:tblPr>
  </w:style>
  <w:style w:type="table" w:styleId="afd" w:customStyle="1">
    <w:basedOn w:val="TableNormal"/>
    <w:tblPr>
      <w:tblStyleRowBandSize w:val="1"/>
      <w:tblStyleColBandSize w:val="1"/>
      <w:tblCellMar>
        <w:top w:w="0.0" w:type="dxa"/>
        <w:left w:w="108.0" w:type="dxa"/>
        <w:bottom w:w="0.0" w:type="dxa"/>
        <w:right w:w="108.0" w:type="dxa"/>
      </w:tblCellMar>
    </w:tblPr>
  </w:style>
  <w:style w:type="table" w:styleId="afe" w:customStyle="1">
    <w:basedOn w:val="TableNormal"/>
    <w:tblPr>
      <w:tblStyleRowBandSize w:val="1"/>
      <w:tblStyleColBandSize w:val="1"/>
      <w:tblCellMar>
        <w:top w:w="0.0" w:type="dxa"/>
        <w:left w:w="115.0" w:type="dxa"/>
        <w:bottom w:w="0.0" w:type="dxa"/>
        <w:right w:w="115.0" w:type="dxa"/>
      </w:tblCellMar>
    </w:tblPr>
  </w:style>
  <w:style w:type="table" w:styleId="aff" w:customSty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9.png"/><Relationship Id="rId10" Type="http://schemas.openxmlformats.org/officeDocument/2006/relationships/image" Target="media/image3.png"/><Relationship Id="rId21" Type="http://schemas.openxmlformats.org/officeDocument/2006/relationships/footer" Target="footer2.xml"/><Relationship Id="rId13" Type="http://schemas.openxmlformats.org/officeDocument/2006/relationships/image" Target="media/image10.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8.png"/><Relationship Id="rId17" Type="http://schemas.openxmlformats.org/officeDocument/2006/relationships/header" Target="header2.xml"/><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2.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64buc8XkKzzVMpzuVjDHb8jjPJA==">AMUW2mWwXOGsYwj/oEJavy0WH3i5ENLP7bOzwDmpOvIrUpv6B7ucdpCKMy1ZOHNoTUOE5diCn6gF2X0YID6CG+HCasub4dxAA1LqrvdbQMWoZyc68sRROnecSJs1xDueEk7ofnRCJ69w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2022-09-27T17:06:00Z</dcterms:created>
  <dc:creator>LSK</dc:creator>
</cp:coreProperties>
</file>